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B3377" w14:textId="3AD47D25" w:rsidR="0058712F" w:rsidRPr="005A6229" w:rsidRDefault="0058712F">
      <w:pPr>
        <w:rPr>
          <w:b/>
          <w:bCs/>
        </w:rPr>
      </w:pPr>
      <w:r w:rsidRPr="005A6229">
        <w:rPr>
          <w:b/>
          <w:bCs/>
        </w:rPr>
        <w:t>Criteri di valutazione del test:</w:t>
      </w:r>
    </w:p>
    <w:p w14:paraId="2446E5F6" w14:textId="242D7F9B" w:rsidR="0058712F" w:rsidRDefault="0058712F">
      <w:r>
        <w:t>attenzione alle domande</w:t>
      </w:r>
      <w:r w:rsidR="00F04E32">
        <w:t xml:space="preserve"> chiuse</w:t>
      </w:r>
      <w:r>
        <w:t>: capacità di riflessione, risposte non banali</w:t>
      </w:r>
    </w:p>
    <w:p w14:paraId="22A4B258" w14:textId="1E8CC5C2" w:rsidR="005A6229" w:rsidRDefault="005A6229">
      <w:r>
        <w:t>domande aperte: risposte ampie, con esempi, che combinano lezioni e manuale</w:t>
      </w:r>
    </w:p>
    <w:p w14:paraId="36BE1FBE" w14:textId="36D47EC9" w:rsidR="0058712F" w:rsidRDefault="0058712F"/>
    <w:p w14:paraId="2A82BE00" w14:textId="792C08FF" w:rsidR="0058712F" w:rsidRPr="005A6229" w:rsidRDefault="0058712F">
      <w:pPr>
        <w:rPr>
          <w:b/>
          <w:bCs/>
        </w:rPr>
      </w:pPr>
      <w:r w:rsidRPr="005A6229">
        <w:rPr>
          <w:b/>
          <w:bCs/>
        </w:rPr>
        <w:t>Criteri di valutazione della tesina</w:t>
      </w:r>
    </w:p>
    <w:p w14:paraId="5C2ABE8B" w14:textId="2DE94CBC" w:rsidR="0058712F" w:rsidRDefault="0058712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F25B9E" w14:paraId="45036E34" w14:textId="77777777" w:rsidTr="00736413">
        <w:tc>
          <w:tcPr>
            <w:tcW w:w="1925" w:type="dxa"/>
          </w:tcPr>
          <w:p w14:paraId="53F91D94" w14:textId="0BA2771E" w:rsidR="00F25B9E" w:rsidRPr="00736413" w:rsidRDefault="00F25B9E" w:rsidP="00F25B9E">
            <w:pPr>
              <w:rPr>
                <w:b/>
                <w:bCs/>
              </w:rPr>
            </w:pPr>
            <w:r w:rsidRPr="00736413">
              <w:rPr>
                <w:b/>
                <w:bCs/>
              </w:rPr>
              <w:t>Aspetti formali</w:t>
            </w:r>
          </w:p>
        </w:tc>
        <w:tc>
          <w:tcPr>
            <w:tcW w:w="1925" w:type="dxa"/>
          </w:tcPr>
          <w:p w14:paraId="16F0A6F0" w14:textId="2264D4C2" w:rsidR="00F25B9E" w:rsidRDefault="00F25B9E" w:rsidP="00F25B9E">
            <w:r>
              <w:t>Avanzato</w:t>
            </w:r>
          </w:p>
        </w:tc>
        <w:tc>
          <w:tcPr>
            <w:tcW w:w="1926" w:type="dxa"/>
          </w:tcPr>
          <w:p w14:paraId="2940F571" w14:textId="1142E455" w:rsidR="00F25B9E" w:rsidRDefault="00F25B9E" w:rsidP="00F25B9E">
            <w:r>
              <w:t>Intermedio</w:t>
            </w:r>
          </w:p>
        </w:tc>
        <w:tc>
          <w:tcPr>
            <w:tcW w:w="1926" w:type="dxa"/>
          </w:tcPr>
          <w:p w14:paraId="3C14C8FE" w14:textId="4E3E39CA" w:rsidR="00F25B9E" w:rsidRDefault="00F25B9E" w:rsidP="00F25B9E">
            <w:r>
              <w:t>Scolastico</w:t>
            </w:r>
          </w:p>
        </w:tc>
        <w:tc>
          <w:tcPr>
            <w:tcW w:w="1926" w:type="dxa"/>
          </w:tcPr>
          <w:p w14:paraId="046F830E" w14:textId="443BDAF7" w:rsidR="00F25B9E" w:rsidRDefault="00F25B9E" w:rsidP="00F25B9E">
            <w:r>
              <w:t>insufficiente</w:t>
            </w:r>
          </w:p>
        </w:tc>
      </w:tr>
      <w:tr w:rsidR="00F25B9E" w14:paraId="6962371C" w14:textId="77777777" w:rsidTr="00736413">
        <w:tc>
          <w:tcPr>
            <w:tcW w:w="1925" w:type="dxa"/>
          </w:tcPr>
          <w:p w14:paraId="2FA78A9F" w14:textId="21D94A3F" w:rsidR="00F25B9E" w:rsidRDefault="00F25B9E" w:rsidP="00F25B9E">
            <w:r>
              <w:t>rispetto del format</w:t>
            </w:r>
          </w:p>
        </w:tc>
        <w:tc>
          <w:tcPr>
            <w:tcW w:w="1925" w:type="dxa"/>
          </w:tcPr>
          <w:p w14:paraId="497DC569" w14:textId="514CA5B7" w:rsidR="00F25B9E" w:rsidRDefault="00F25B9E" w:rsidP="00F25B9E">
            <w:r>
              <w:t>sì</w:t>
            </w:r>
          </w:p>
        </w:tc>
        <w:tc>
          <w:tcPr>
            <w:tcW w:w="1926" w:type="dxa"/>
          </w:tcPr>
          <w:p w14:paraId="790B2A34" w14:textId="38E3F458" w:rsidR="00F25B9E" w:rsidRDefault="00CF2C84" w:rsidP="00F25B9E">
            <w:r>
              <w:t>sì</w:t>
            </w:r>
          </w:p>
        </w:tc>
        <w:tc>
          <w:tcPr>
            <w:tcW w:w="1926" w:type="dxa"/>
          </w:tcPr>
          <w:p w14:paraId="3C5EFDA9" w14:textId="466459E1" w:rsidR="00F25B9E" w:rsidRDefault="00F25B9E" w:rsidP="00F25B9E">
            <w:r>
              <w:t>Solo in parte</w:t>
            </w:r>
          </w:p>
        </w:tc>
        <w:tc>
          <w:tcPr>
            <w:tcW w:w="1926" w:type="dxa"/>
          </w:tcPr>
          <w:p w14:paraId="2335FE1C" w14:textId="10597846" w:rsidR="00F25B9E" w:rsidRDefault="00F25B9E" w:rsidP="00F25B9E">
            <w:r>
              <w:t>no</w:t>
            </w:r>
          </w:p>
        </w:tc>
      </w:tr>
      <w:tr w:rsidR="00F25B9E" w14:paraId="072A35C9" w14:textId="77777777" w:rsidTr="00736413">
        <w:tc>
          <w:tcPr>
            <w:tcW w:w="1925" w:type="dxa"/>
          </w:tcPr>
          <w:p w14:paraId="4DB2D55D" w14:textId="375F9E38" w:rsidR="00F25B9E" w:rsidRDefault="00F25B9E" w:rsidP="00F25B9E">
            <w:r>
              <w:t>Correttezza ortografica</w:t>
            </w:r>
          </w:p>
        </w:tc>
        <w:tc>
          <w:tcPr>
            <w:tcW w:w="1925" w:type="dxa"/>
          </w:tcPr>
          <w:p w14:paraId="60B021C8" w14:textId="6926DCCE" w:rsidR="00F25B9E" w:rsidRDefault="00F25B9E" w:rsidP="00F25B9E">
            <w:r>
              <w:t>Sì</w:t>
            </w:r>
          </w:p>
        </w:tc>
        <w:tc>
          <w:tcPr>
            <w:tcW w:w="1926" w:type="dxa"/>
          </w:tcPr>
          <w:p w14:paraId="600CDD0E" w14:textId="531B6F9D" w:rsidR="00F25B9E" w:rsidRDefault="00CF2C84" w:rsidP="00F25B9E">
            <w:r>
              <w:t>sì</w:t>
            </w:r>
          </w:p>
        </w:tc>
        <w:tc>
          <w:tcPr>
            <w:tcW w:w="1926" w:type="dxa"/>
          </w:tcPr>
          <w:p w14:paraId="68895566" w14:textId="327868A7" w:rsidR="00F25B9E" w:rsidRDefault="00F25B9E" w:rsidP="00F25B9E">
            <w:r>
              <w:t>generalmente sì</w:t>
            </w:r>
          </w:p>
        </w:tc>
        <w:tc>
          <w:tcPr>
            <w:tcW w:w="1926" w:type="dxa"/>
          </w:tcPr>
          <w:p w14:paraId="779E18CC" w14:textId="64242D92" w:rsidR="00F25B9E" w:rsidRDefault="00F25B9E" w:rsidP="00F25B9E">
            <w:r>
              <w:t>No</w:t>
            </w:r>
          </w:p>
        </w:tc>
      </w:tr>
      <w:tr w:rsidR="00F25B9E" w14:paraId="743B3363" w14:textId="77777777" w:rsidTr="00736413">
        <w:tc>
          <w:tcPr>
            <w:tcW w:w="1925" w:type="dxa"/>
          </w:tcPr>
          <w:p w14:paraId="28C9B9D4" w14:textId="65C17CD2" w:rsidR="00F25B9E" w:rsidRDefault="00F25B9E" w:rsidP="00F25B9E">
            <w:r>
              <w:t>Correttezza citazione</w:t>
            </w:r>
          </w:p>
        </w:tc>
        <w:tc>
          <w:tcPr>
            <w:tcW w:w="1925" w:type="dxa"/>
          </w:tcPr>
          <w:p w14:paraId="5DEAB907" w14:textId="1F685F34" w:rsidR="00F25B9E" w:rsidRDefault="00AB7F08" w:rsidP="00F25B9E">
            <w:r>
              <w:t>Tutti i</w:t>
            </w:r>
            <w:r w:rsidR="00F25B9E">
              <w:t xml:space="preserve"> nomi degli autori sono scritti correttamente</w:t>
            </w:r>
          </w:p>
        </w:tc>
        <w:tc>
          <w:tcPr>
            <w:tcW w:w="1926" w:type="dxa"/>
          </w:tcPr>
          <w:p w14:paraId="10C93888" w14:textId="09A42250" w:rsidR="00F25B9E" w:rsidRDefault="00AB7F08" w:rsidP="00F25B9E">
            <w:r>
              <w:t>I nomi degli autori sono scritti correttamente</w:t>
            </w:r>
          </w:p>
        </w:tc>
        <w:tc>
          <w:tcPr>
            <w:tcW w:w="1926" w:type="dxa"/>
          </w:tcPr>
          <w:p w14:paraId="128A7DF8" w14:textId="0C5EF546" w:rsidR="00F25B9E" w:rsidRDefault="00F25B9E" w:rsidP="00F25B9E">
            <w:r>
              <w:t>generalmente sì</w:t>
            </w:r>
          </w:p>
        </w:tc>
        <w:tc>
          <w:tcPr>
            <w:tcW w:w="1926" w:type="dxa"/>
          </w:tcPr>
          <w:p w14:paraId="660F4E49" w14:textId="228CC73E" w:rsidR="00F25B9E" w:rsidRDefault="00F25B9E" w:rsidP="00F25B9E">
            <w:r>
              <w:t>No</w:t>
            </w:r>
          </w:p>
        </w:tc>
      </w:tr>
      <w:tr w:rsidR="00F25B9E" w14:paraId="4152711E" w14:textId="77777777" w:rsidTr="00736413">
        <w:tc>
          <w:tcPr>
            <w:tcW w:w="1925" w:type="dxa"/>
          </w:tcPr>
          <w:p w14:paraId="17FFFF10" w14:textId="1A7228C2" w:rsidR="00F25B9E" w:rsidRDefault="00F25B9E" w:rsidP="00F25B9E">
            <w:r>
              <w:t>Presenza delle fonti consultate</w:t>
            </w:r>
          </w:p>
        </w:tc>
        <w:tc>
          <w:tcPr>
            <w:tcW w:w="1925" w:type="dxa"/>
          </w:tcPr>
          <w:p w14:paraId="52E8D850" w14:textId="018C717E" w:rsidR="00F25B9E" w:rsidRDefault="00F25B9E" w:rsidP="00F25B9E">
            <w:r>
              <w:t>Sì</w:t>
            </w:r>
            <w:r w:rsidR="00AB7F08">
              <w:t>, anche in nota</w:t>
            </w:r>
          </w:p>
        </w:tc>
        <w:tc>
          <w:tcPr>
            <w:tcW w:w="1926" w:type="dxa"/>
          </w:tcPr>
          <w:p w14:paraId="49BF4430" w14:textId="58B91774" w:rsidR="00F25B9E" w:rsidRDefault="00AB7F08" w:rsidP="00F25B9E">
            <w:r>
              <w:t>Solo in bibliografia</w:t>
            </w:r>
          </w:p>
        </w:tc>
        <w:tc>
          <w:tcPr>
            <w:tcW w:w="1926" w:type="dxa"/>
          </w:tcPr>
          <w:p w14:paraId="49A7B815" w14:textId="1FC12423" w:rsidR="00F25B9E" w:rsidRDefault="00F25B9E" w:rsidP="00F25B9E">
            <w:r>
              <w:t>solo slide e/o dispensa</w:t>
            </w:r>
          </w:p>
        </w:tc>
        <w:tc>
          <w:tcPr>
            <w:tcW w:w="1926" w:type="dxa"/>
          </w:tcPr>
          <w:p w14:paraId="424DE4E1" w14:textId="00FFC676" w:rsidR="00F25B9E" w:rsidRDefault="00F25B9E" w:rsidP="00F25B9E">
            <w:r>
              <w:t>no</w:t>
            </w:r>
          </w:p>
        </w:tc>
      </w:tr>
      <w:tr w:rsidR="00F25B9E" w14:paraId="3F9EFBC0" w14:textId="77777777" w:rsidTr="00736413">
        <w:tc>
          <w:tcPr>
            <w:tcW w:w="1925" w:type="dxa"/>
          </w:tcPr>
          <w:p w14:paraId="56902746" w14:textId="0EC618CE" w:rsidR="00F25B9E" w:rsidRPr="00A84C63" w:rsidRDefault="00F25B9E" w:rsidP="00F25B9E">
            <w:r w:rsidRPr="00A84C63">
              <w:t>Lunghezza</w:t>
            </w:r>
          </w:p>
        </w:tc>
        <w:tc>
          <w:tcPr>
            <w:tcW w:w="1925" w:type="dxa"/>
          </w:tcPr>
          <w:p w14:paraId="733F95BF" w14:textId="0DF588C5" w:rsidR="00F25B9E" w:rsidRDefault="00F25B9E" w:rsidP="00F25B9E">
            <w:r>
              <w:t>Più di 6</w:t>
            </w:r>
          </w:p>
        </w:tc>
        <w:tc>
          <w:tcPr>
            <w:tcW w:w="1926" w:type="dxa"/>
          </w:tcPr>
          <w:p w14:paraId="6960C11D" w14:textId="739CF308" w:rsidR="00F25B9E" w:rsidRDefault="00F25B9E" w:rsidP="00F25B9E">
            <w:r>
              <w:t>6-5</w:t>
            </w:r>
          </w:p>
        </w:tc>
        <w:tc>
          <w:tcPr>
            <w:tcW w:w="1926" w:type="dxa"/>
          </w:tcPr>
          <w:p w14:paraId="3FDD51C6" w14:textId="35967CCB" w:rsidR="00F25B9E" w:rsidRDefault="00F25B9E" w:rsidP="00F25B9E">
            <w:r>
              <w:t>4-3</w:t>
            </w:r>
          </w:p>
        </w:tc>
        <w:tc>
          <w:tcPr>
            <w:tcW w:w="1926" w:type="dxa"/>
          </w:tcPr>
          <w:p w14:paraId="2896E369" w14:textId="54E8CD1D" w:rsidR="00F25B9E" w:rsidRDefault="00F25B9E" w:rsidP="00F25B9E">
            <w:r>
              <w:t>3 pagine</w:t>
            </w:r>
          </w:p>
        </w:tc>
      </w:tr>
      <w:tr w:rsidR="00F25B9E" w14:paraId="0794F763" w14:textId="77777777" w:rsidTr="00736413">
        <w:tc>
          <w:tcPr>
            <w:tcW w:w="1925" w:type="dxa"/>
          </w:tcPr>
          <w:p w14:paraId="45BEC0E1" w14:textId="7E3AF8A4" w:rsidR="00F25B9E" w:rsidRPr="00A84C63" w:rsidRDefault="00F25B9E" w:rsidP="00F25B9E">
            <w:r>
              <w:t>Organizzazione</w:t>
            </w:r>
          </w:p>
        </w:tc>
        <w:tc>
          <w:tcPr>
            <w:tcW w:w="1925" w:type="dxa"/>
          </w:tcPr>
          <w:p w14:paraId="41FA6163" w14:textId="5A08C5C9" w:rsidR="00F25B9E" w:rsidRDefault="00F25B9E" w:rsidP="00F25B9E">
            <w:r>
              <w:t>Il testo è strutturato in parti e paragrafi</w:t>
            </w:r>
          </w:p>
        </w:tc>
        <w:tc>
          <w:tcPr>
            <w:tcW w:w="1926" w:type="dxa"/>
          </w:tcPr>
          <w:p w14:paraId="3D76F126" w14:textId="244ACF5B" w:rsidR="00F25B9E" w:rsidRDefault="00F25B9E" w:rsidP="00F25B9E">
            <w:r>
              <w:t>Il testo è strutturato</w:t>
            </w:r>
          </w:p>
        </w:tc>
        <w:tc>
          <w:tcPr>
            <w:tcW w:w="1926" w:type="dxa"/>
          </w:tcPr>
          <w:p w14:paraId="170E2502" w14:textId="37BB3772" w:rsidR="00F25B9E" w:rsidRDefault="00F25B9E" w:rsidP="00F25B9E">
            <w:r>
              <w:t>Il testo è parzialmente strutturato</w:t>
            </w:r>
          </w:p>
        </w:tc>
        <w:tc>
          <w:tcPr>
            <w:tcW w:w="1926" w:type="dxa"/>
          </w:tcPr>
          <w:p w14:paraId="14AE8E47" w14:textId="75C3F58F" w:rsidR="00F25B9E" w:rsidRDefault="00F25B9E" w:rsidP="00F25B9E">
            <w:r>
              <w:t>Il testo non è strutturato</w:t>
            </w:r>
          </w:p>
        </w:tc>
      </w:tr>
    </w:tbl>
    <w:p w14:paraId="12D8E695" w14:textId="26128D70" w:rsidR="00A84C63" w:rsidRDefault="00A84C63"/>
    <w:p w14:paraId="30C8DB14" w14:textId="77777777" w:rsidR="00A84C63" w:rsidRDefault="00A84C6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A84C63" w14:paraId="160824DA" w14:textId="77777777" w:rsidTr="00736413">
        <w:tc>
          <w:tcPr>
            <w:tcW w:w="1925" w:type="dxa"/>
          </w:tcPr>
          <w:p w14:paraId="6074A780" w14:textId="31AADA88" w:rsidR="00A84C63" w:rsidRPr="00736413" w:rsidRDefault="00A84C63" w:rsidP="00736413">
            <w:pPr>
              <w:rPr>
                <w:b/>
                <w:bCs/>
              </w:rPr>
            </w:pPr>
            <w:r w:rsidRPr="00736413">
              <w:rPr>
                <w:b/>
                <w:bCs/>
              </w:rPr>
              <w:t>Capacità di analisi</w:t>
            </w:r>
          </w:p>
        </w:tc>
        <w:tc>
          <w:tcPr>
            <w:tcW w:w="1925" w:type="dxa"/>
          </w:tcPr>
          <w:p w14:paraId="764ACAF0" w14:textId="6854435A" w:rsidR="00A84C63" w:rsidRDefault="00F04E32" w:rsidP="00736413">
            <w:r>
              <w:t>Avanzato</w:t>
            </w:r>
          </w:p>
        </w:tc>
        <w:tc>
          <w:tcPr>
            <w:tcW w:w="1926" w:type="dxa"/>
          </w:tcPr>
          <w:p w14:paraId="2E58598B" w14:textId="66537524" w:rsidR="00A84C63" w:rsidRDefault="00F04E32" w:rsidP="00736413">
            <w:r>
              <w:t>Intermedio</w:t>
            </w:r>
          </w:p>
        </w:tc>
        <w:tc>
          <w:tcPr>
            <w:tcW w:w="1926" w:type="dxa"/>
          </w:tcPr>
          <w:p w14:paraId="0E6FE2D2" w14:textId="71DE783A" w:rsidR="00A84C63" w:rsidRDefault="00F04E32" w:rsidP="00736413">
            <w:r>
              <w:t>Scolastico</w:t>
            </w:r>
          </w:p>
        </w:tc>
        <w:tc>
          <w:tcPr>
            <w:tcW w:w="1926" w:type="dxa"/>
          </w:tcPr>
          <w:p w14:paraId="755D440A" w14:textId="73872036" w:rsidR="00A84C63" w:rsidRDefault="00F04E32" w:rsidP="00736413">
            <w:r>
              <w:t>insufficiente</w:t>
            </w:r>
          </w:p>
        </w:tc>
      </w:tr>
      <w:tr w:rsidR="00736413" w14:paraId="017B450E" w14:textId="77777777" w:rsidTr="00736413">
        <w:tc>
          <w:tcPr>
            <w:tcW w:w="1925" w:type="dxa"/>
          </w:tcPr>
          <w:p w14:paraId="32505B54" w14:textId="442082AE" w:rsidR="00736413" w:rsidRPr="00EB6BE0" w:rsidRDefault="00EB6BE0" w:rsidP="00736413">
            <w:r w:rsidRPr="00EB6BE0">
              <w:t xml:space="preserve">Presenza di </w:t>
            </w:r>
            <w:proofErr w:type="gramStart"/>
            <w:r w:rsidRPr="00EB6BE0">
              <w:t>elementi  analitici</w:t>
            </w:r>
            <w:proofErr w:type="gramEnd"/>
          </w:p>
        </w:tc>
        <w:tc>
          <w:tcPr>
            <w:tcW w:w="1925" w:type="dxa"/>
          </w:tcPr>
          <w:p w14:paraId="4FCC61E8" w14:textId="41C20FC3" w:rsidR="00736413" w:rsidRDefault="00736413" w:rsidP="00736413">
            <w:r>
              <w:t>Ci sono elementi analitici per ogni esperienza</w:t>
            </w:r>
          </w:p>
        </w:tc>
        <w:tc>
          <w:tcPr>
            <w:tcW w:w="1926" w:type="dxa"/>
          </w:tcPr>
          <w:p w14:paraId="6ED4EA8E" w14:textId="723CED12" w:rsidR="00736413" w:rsidRDefault="00736413" w:rsidP="00736413">
            <w:r>
              <w:t>Ci sono elementi analitici per quasi ogni esperienza</w:t>
            </w:r>
          </w:p>
        </w:tc>
        <w:tc>
          <w:tcPr>
            <w:tcW w:w="1926" w:type="dxa"/>
          </w:tcPr>
          <w:p w14:paraId="79372B4A" w14:textId="3CDFE1F4" w:rsidR="00736413" w:rsidRDefault="00736413" w:rsidP="00736413">
            <w:r>
              <w:t>I riferimenti analitici sono solo nominati</w:t>
            </w:r>
          </w:p>
        </w:tc>
        <w:tc>
          <w:tcPr>
            <w:tcW w:w="1926" w:type="dxa"/>
          </w:tcPr>
          <w:p w14:paraId="5484B0B0" w14:textId="2150E277" w:rsidR="00736413" w:rsidRDefault="00736413" w:rsidP="00736413">
            <w:r>
              <w:t>È un riassunto Non ci sono riferimenti analitici</w:t>
            </w:r>
          </w:p>
        </w:tc>
      </w:tr>
      <w:tr w:rsidR="005A6229" w14:paraId="311CB319" w14:textId="77777777" w:rsidTr="006E4EC1">
        <w:tc>
          <w:tcPr>
            <w:tcW w:w="1925" w:type="dxa"/>
          </w:tcPr>
          <w:p w14:paraId="2C5591E7" w14:textId="77777777" w:rsidR="005A6229" w:rsidRDefault="005A6229" w:rsidP="006E4EC1">
            <w:r>
              <w:t>Uso delle teorie</w:t>
            </w:r>
          </w:p>
        </w:tc>
        <w:tc>
          <w:tcPr>
            <w:tcW w:w="1925" w:type="dxa"/>
          </w:tcPr>
          <w:p w14:paraId="69CB0B94" w14:textId="77777777" w:rsidR="005A6229" w:rsidRDefault="005A6229" w:rsidP="006E4EC1">
            <w:r>
              <w:t>C’è più di una teoria per esperienza</w:t>
            </w:r>
          </w:p>
        </w:tc>
        <w:tc>
          <w:tcPr>
            <w:tcW w:w="1926" w:type="dxa"/>
          </w:tcPr>
          <w:p w14:paraId="2D88239A" w14:textId="77777777" w:rsidR="005A6229" w:rsidRDefault="005A6229" w:rsidP="006E4EC1">
            <w:r>
              <w:t>C’è una teoria per esperienza</w:t>
            </w:r>
          </w:p>
        </w:tc>
        <w:tc>
          <w:tcPr>
            <w:tcW w:w="1926" w:type="dxa"/>
          </w:tcPr>
          <w:p w14:paraId="5ACAA7EE" w14:textId="77777777" w:rsidR="005A6229" w:rsidRDefault="005A6229" w:rsidP="006E4EC1">
            <w:r>
              <w:t>C’è meno di una teoria per esperienza</w:t>
            </w:r>
          </w:p>
        </w:tc>
        <w:tc>
          <w:tcPr>
            <w:tcW w:w="1926" w:type="dxa"/>
          </w:tcPr>
          <w:p w14:paraId="2B993F43" w14:textId="77777777" w:rsidR="005A6229" w:rsidRDefault="005A6229" w:rsidP="006E4EC1">
            <w:r>
              <w:t>Non ci sono riferimenti analitici</w:t>
            </w:r>
          </w:p>
        </w:tc>
      </w:tr>
      <w:tr w:rsidR="005A6229" w14:paraId="311916D0" w14:textId="77777777" w:rsidTr="00593EE0">
        <w:tc>
          <w:tcPr>
            <w:tcW w:w="1925" w:type="dxa"/>
          </w:tcPr>
          <w:p w14:paraId="55B0A97A" w14:textId="34150B4B" w:rsidR="005A6229" w:rsidRDefault="005A6229" w:rsidP="00593EE0">
            <w:r>
              <w:t>Applicazione delle teorie</w:t>
            </w:r>
          </w:p>
        </w:tc>
        <w:tc>
          <w:tcPr>
            <w:tcW w:w="1925" w:type="dxa"/>
          </w:tcPr>
          <w:p w14:paraId="756290D2" w14:textId="77777777" w:rsidR="005A6229" w:rsidRDefault="005A6229" w:rsidP="00593EE0">
            <w:r>
              <w:t>Le teorie sono applicate opportunamente e correttamente</w:t>
            </w:r>
          </w:p>
        </w:tc>
        <w:tc>
          <w:tcPr>
            <w:tcW w:w="1926" w:type="dxa"/>
          </w:tcPr>
          <w:p w14:paraId="615AD0E2" w14:textId="77777777" w:rsidR="005A6229" w:rsidRDefault="005A6229" w:rsidP="00593EE0">
            <w:r>
              <w:t>Le teorie sono applicate abbastanza correttamente</w:t>
            </w:r>
          </w:p>
        </w:tc>
        <w:tc>
          <w:tcPr>
            <w:tcW w:w="1926" w:type="dxa"/>
          </w:tcPr>
          <w:p w14:paraId="740C4D08" w14:textId="77777777" w:rsidR="005A6229" w:rsidRDefault="005A6229" w:rsidP="00593EE0">
            <w:r>
              <w:t>Le teorie sono giustapposte, non sono applicate</w:t>
            </w:r>
          </w:p>
        </w:tc>
        <w:tc>
          <w:tcPr>
            <w:tcW w:w="1926" w:type="dxa"/>
          </w:tcPr>
          <w:p w14:paraId="16F4316E" w14:textId="77777777" w:rsidR="005A6229" w:rsidRDefault="005A6229" w:rsidP="00593EE0">
            <w:r>
              <w:t>Non ci sono riferimenti analitici</w:t>
            </w:r>
          </w:p>
        </w:tc>
      </w:tr>
      <w:tr w:rsidR="00736413" w14:paraId="515EFC3D" w14:textId="77777777" w:rsidTr="00736413">
        <w:tc>
          <w:tcPr>
            <w:tcW w:w="1925" w:type="dxa"/>
          </w:tcPr>
          <w:p w14:paraId="69999D3C" w14:textId="38EE89B5" w:rsidR="00736413" w:rsidRDefault="00AB7F08" w:rsidP="00736413">
            <w:r>
              <w:t>Capacità di riflessione</w:t>
            </w:r>
          </w:p>
        </w:tc>
        <w:tc>
          <w:tcPr>
            <w:tcW w:w="1925" w:type="dxa"/>
          </w:tcPr>
          <w:p w14:paraId="4531ED86" w14:textId="7F7E985D" w:rsidR="00736413" w:rsidRDefault="00736413" w:rsidP="00736413">
            <w:r>
              <w:t>Ci sono elementi originali di analisi</w:t>
            </w:r>
          </w:p>
        </w:tc>
        <w:tc>
          <w:tcPr>
            <w:tcW w:w="1926" w:type="dxa"/>
          </w:tcPr>
          <w:p w14:paraId="277208A5" w14:textId="74302564" w:rsidR="00736413" w:rsidRDefault="00A84C63" w:rsidP="00736413">
            <w:r>
              <w:t>Le teorie sono applicate efficacemente</w:t>
            </w:r>
          </w:p>
        </w:tc>
        <w:tc>
          <w:tcPr>
            <w:tcW w:w="1926" w:type="dxa"/>
          </w:tcPr>
          <w:p w14:paraId="5CC2690C" w14:textId="17074649" w:rsidR="00736413" w:rsidRDefault="00A84C63" w:rsidP="00736413">
            <w:r>
              <w:t>Le teorie sono applicate in modo scolastico</w:t>
            </w:r>
          </w:p>
        </w:tc>
        <w:tc>
          <w:tcPr>
            <w:tcW w:w="1926" w:type="dxa"/>
          </w:tcPr>
          <w:p w14:paraId="2944D9A9" w14:textId="5CF072A7" w:rsidR="00736413" w:rsidRDefault="00EB6BE0" w:rsidP="00736413">
            <w:r>
              <w:t>Non ci sono riferimenti analitici</w:t>
            </w:r>
          </w:p>
        </w:tc>
      </w:tr>
      <w:tr w:rsidR="00AB7F08" w14:paraId="049E2429" w14:textId="77777777" w:rsidTr="00AB7F08">
        <w:tc>
          <w:tcPr>
            <w:tcW w:w="1925" w:type="dxa"/>
          </w:tcPr>
          <w:p w14:paraId="52058CF8" w14:textId="77777777" w:rsidR="00AB7F08" w:rsidRDefault="00AB7F08" w:rsidP="00FC2A77">
            <w:r>
              <w:t>Linguaggio</w:t>
            </w:r>
          </w:p>
        </w:tc>
        <w:tc>
          <w:tcPr>
            <w:tcW w:w="1925" w:type="dxa"/>
          </w:tcPr>
          <w:p w14:paraId="39FDD8E4" w14:textId="77777777" w:rsidR="00AB7F08" w:rsidRDefault="00AB7F08" w:rsidP="00FC2A77">
            <w:r>
              <w:t>Utilizzo dei termini specifici, giustificandone il senso</w:t>
            </w:r>
          </w:p>
        </w:tc>
        <w:tc>
          <w:tcPr>
            <w:tcW w:w="1926" w:type="dxa"/>
          </w:tcPr>
          <w:p w14:paraId="5A767D1E" w14:textId="77777777" w:rsidR="00AB7F08" w:rsidRDefault="00AB7F08" w:rsidP="00FC2A77">
            <w:r>
              <w:t>Utilizzo dei termini specifici</w:t>
            </w:r>
          </w:p>
        </w:tc>
        <w:tc>
          <w:tcPr>
            <w:tcW w:w="1926" w:type="dxa"/>
          </w:tcPr>
          <w:p w14:paraId="0EAABD05" w14:textId="77777777" w:rsidR="00AB7F08" w:rsidRDefault="00AB7F08" w:rsidP="00FC2A77">
            <w:r>
              <w:t>Solo i termini principali della disciplina</w:t>
            </w:r>
          </w:p>
        </w:tc>
        <w:tc>
          <w:tcPr>
            <w:tcW w:w="1926" w:type="dxa"/>
          </w:tcPr>
          <w:p w14:paraId="4722297B" w14:textId="77777777" w:rsidR="00AB7F08" w:rsidRDefault="00AB7F08" w:rsidP="00FC2A77">
            <w:r>
              <w:t>Generico, impreciso</w:t>
            </w:r>
          </w:p>
        </w:tc>
      </w:tr>
    </w:tbl>
    <w:p w14:paraId="31786EED" w14:textId="77777777" w:rsidR="0058712F" w:rsidRDefault="0058712F"/>
    <w:sectPr w:rsidR="005871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2F"/>
    <w:rsid w:val="00074D13"/>
    <w:rsid w:val="00122425"/>
    <w:rsid w:val="002748C1"/>
    <w:rsid w:val="00316F51"/>
    <w:rsid w:val="0058712F"/>
    <w:rsid w:val="005A6229"/>
    <w:rsid w:val="005E3FA2"/>
    <w:rsid w:val="00736413"/>
    <w:rsid w:val="00A84C63"/>
    <w:rsid w:val="00AB7F08"/>
    <w:rsid w:val="00CF2C84"/>
    <w:rsid w:val="00E46659"/>
    <w:rsid w:val="00E73CA0"/>
    <w:rsid w:val="00EB6BE0"/>
    <w:rsid w:val="00F04E32"/>
    <w:rsid w:val="00F2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78345E"/>
  <w15:chartTrackingRefBased/>
  <w15:docId w15:val="{6F7A536B-4C46-164F-B9DC-8EF909C8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36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2022-11-14T11:13:00Z</cp:lastPrinted>
  <dcterms:created xsi:type="dcterms:W3CDTF">2022-11-14T11:13:00Z</dcterms:created>
  <dcterms:modified xsi:type="dcterms:W3CDTF">2025-07-16T13:37:00Z</dcterms:modified>
</cp:coreProperties>
</file>