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404761" w14:textId="77777777" w:rsidR="008C7A8B" w:rsidRPr="004710F0" w:rsidRDefault="008C7A8B" w:rsidP="004710F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41FD">
        <w:rPr>
          <w:rFonts w:ascii="Times New Roman" w:hAnsi="Times New Roman" w:cs="Times New Roman"/>
          <w:b/>
          <w:sz w:val="28"/>
          <w:szCs w:val="28"/>
        </w:rPr>
        <w:t>Format per il curriculum vitae accademico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27"/>
        <w:gridCol w:w="6551"/>
      </w:tblGrid>
      <w:tr w:rsidR="008C7A8B" w14:paraId="32BF5E22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32FF34D2" w14:textId="77777777" w:rsidR="008C7A8B" w:rsidRP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Cognome e nome</w:t>
            </w:r>
          </w:p>
          <w:p w14:paraId="039A3B61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4EE4989B" w14:textId="25898C95" w:rsidR="008C7A8B" w:rsidRDefault="00404226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Paolo Schianchi</w:t>
            </w:r>
          </w:p>
        </w:tc>
      </w:tr>
      <w:tr w:rsidR="008C7A8B" w14:paraId="0A5A7FA0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728B0070" w14:textId="77777777" w:rsidR="008C7A8B" w:rsidRDefault="008C7A8B" w:rsidP="00A041FD">
            <w:pPr>
              <w:pStyle w:val="Titolo1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</w:tabs>
              <w:rPr>
                <w:b w:val="0"/>
                <w:szCs w:val="24"/>
                <w:lang w:val="it-IT"/>
              </w:rPr>
            </w:pPr>
            <w:r w:rsidRPr="00A041FD">
              <w:rPr>
                <w:b w:val="0"/>
                <w:szCs w:val="24"/>
                <w:lang w:val="it-IT"/>
              </w:rPr>
              <w:t xml:space="preserve">Dati anagrafici </w:t>
            </w:r>
            <w:r w:rsidR="00A041FD">
              <w:rPr>
                <w:b w:val="0"/>
                <w:szCs w:val="24"/>
                <w:lang w:val="it-IT"/>
              </w:rPr>
              <w:t>personali</w:t>
            </w:r>
          </w:p>
          <w:p w14:paraId="599CAA78" w14:textId="77777777" w:rsidR="00A041FD" w:rsidRDefault="00A041FD" w:rsidP="00A041FD">
            <w:pPr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  <w:r w:rsidRPr="00A041FD">
              <w:rPr>
                <w:rFonts w:ascii="Times New Roman" w:hAnsi="Times New Roman" w:cs="Times New Roman"/>
                <w:sz w:val="24"/>
                <w:szCs w:val="24"/>
                <w:lang w:eastAsia="it-IT"/>
              </w:rPr>
              <w:t>(anno di nascita, residenza, …)</w:t>
            </w:r>
          </w:p>
          <w:p w14:paraId="6A449914" w14:textId="77777777" w:rsidR="004710F0" w:rsidRPr="00A041FD" w:rsidRDefault="004710F0" w:rsidP="00A041FD">
            <w:pPr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1B3942E6" w14:textId="77777777" w:rsidR="008C7A8B" w:rsidRDefault="00862034" w:rsidP="004042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22/01/1966</w:t>
            </w:r>
          </w:p>
          <w:p w14:paraId="64B18C26" w14:textId="3B49636C" w:rsidR="00EE30C4" w:rsidRDefault="00EE30C4" w:rsidP="004042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Via A.M. Vicenzi 16, 43124 Parma</w:t>
            </w:r>
          </w:p>
        </w:tc>
      </w:tr>
      <w:tr w:rsidR="008C7A8B" w14:paraId="518948BB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4CDECD3A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Titoli di studio conseguiti</w:t>
            </w:r>
            <w:r w:rsidR="00AD0583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14:paraId="1A741B70" w14:textId="77777777" w:rsidR="004710F0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6551" w:type="dxa"/>
            <w:shd w:val="clear" w:color="auto" w:fill="B6DDE8" w:themeFill="accent5" w:themeFillTint="66"/>
          </w:tcPr>
          <w:p w14:paraId="155428BE" w14:textId="77777777" w:rsidR="00404226" w:rsidRDefault="00404226" w:rsidP="00404226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Diploma in: Maturità artistica</w:t>
            </w:r>
          </w:p>
          <w:p w14:paraId="58ABC189" w14:textId="77777777" w:rsidR="00404226" w:rsidRDefault="00404226" w:rsidP="00404226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Anno:1985</w:t>
            </w:r>
          </w:p>
          <w:p w14:paraId="2E24B6E5" w14:textId="502C8DAB" w:rsidR="008C7A8B" w:rsidRDefault="00404226" w:rsidP="004042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Istituto: Istituto Statale d'Arte Paolo Toschi, Parma</w:t>
            </w:r>
          </w:p>
        </w:tc>
      </w:tr>
      <w:tr w:rsidR="00AD0583" w14:paraId="34ED65C9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1AB80A19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21682498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Triennale in:</w:t>
            </w:r>
          </w:p>
          <w:p w14:paraId="3350A7F2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</w:p>
          <w:p w14:paraId="3847C8C1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</w:p>
        </w:tc>
      </w:tr>
      <w:tr w:rsidR="00AD0583" w14:paraId="16377319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1266A969" w14:textId="77777777"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077DEF60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Magistrale in:</w:t>
            </w:r>
          </w:p>
          <w:p w14:paraId="0554DB45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</w:p>
          <w:p w14:paraId="236C8BAF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</w:p>
        </w:tc>
      </w:tr>
      <w:tr w:rsidR="00AD0583" w14:paraId="75671A51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6847343C" w14:textId="77777777"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1A01873A" w14:textId="77777777" w:rsidR="00404226" w:rsidRDefault="00404226" w:rsidP="00404226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Vecchio Ordinamento in: Architettura</w:t>
            </w:r>
          </w:p>
          <w:p w14:paraId="47AD7DEF" w14:textId="77777777" w:rsidR="00404226" w:rsidRDefault="00404226" w:rsidP="00404226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Anno:1992</w:t>
            </w:r>
          </w:p>
          <w:p w14:paraId="3F3BD4FF" w14:textId="65C506B3" w:rsidR="00AD0583" w:rsidRDefault="00404226" w:rsidP="004042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 Politecnico di Milano</w:t>
            </w:r>
          </w:p>
        </w:tc>
      </w:tr>
      <w:tr w:rsidR="00AD0583" w14:paraId="34E7E4A7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0F6993E8" w14:textId="77777777"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605BF622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Dottorato in:</w:t>
            </w:r>
          </w:p>
          <w:p w14:paraId="42FE61CD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</w:p>
          <w:p w14:paraId="33FABB15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</w:p>
        </w:tc>
      </w:tr>
      <w:tr w:rsidR="008C7A8B" w14:paraId="09521168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3F3BB435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Formazione ulteriore in ambito accademico e/o professionale</w:t>
            </w:r>
          </w:p>
          <w:p w14:paraId="707D316A" w14:textId="77777777" w:rsidR="004710F0" w:rsidRDefault="004710F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30FD8C17" w14:textId="72686DF5" w:rsidR="00404226" w:rsidRDefault="00404226" w:rsidP="00404226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1994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Borsa di studio indetta dallo J.A.B. di Bonn (D) e dal Ministero degli Esteri Italiano per lo studio di Lingua e Cultura Tedesca presso l’Istituto S.I.T. di Tübingen.</w:t>
            </w:r>
          </w:p>
          <w:p w14:paraId="2B4F3D1A" w14:textId="77777777" w:rsidR="00330A11" w:rsidRDefault="00330A11" w:rsidP="00404226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F41AA3" w14:textId="19E7D3E8" w:rsidR="00404226" w:rsidRDefault="00404226" w:rsidP="00404226">
            <w:pPr>
              <w:pStyle w:val="Standard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1995</w:t>
            </w:r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Borsa di studio indetta dallo Lande </w:t>
            </w:r>
            <w:proofErr w:type="spellStart"/>
            <w:r>
              <w:rPr>
                <w:rFonts w:ascii="Times New Roman" w:eastAsia="Arial" w:hAnsi="Times New Roman" w:cs="Times New Roman"/>
                <w:sz w:val="24"/>
                <w:szCs w:val="24"/>
              </w:rPr>
              <w:t>Jugendreferat</w:t>
            </w:r>
            <w:proofErr w:type="spellEnd"/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di Eisenstadt (A) e dal Ministero degli Esteri Italiano per lo studio di Lingua e Cultura Austriaca presso </w:t>
            </w:r>
            <w:proofErr w:type="spellStart"/>
            <w:r>
              <w:rPr>
                <w:rFonts w:ascii="Times New Roman" w:eastAsia="Arial" w:hAnsi="Times New Roman" w:cs="Times New Roman"/>
                <w:sz w:val="24"/>
                <w:szCs w:val="24"/>
              </w:rPr>
              <w:t>Bundeskonvikt</w:t>
            </w:r>
            <w:proofErr w:type="spellEnd"/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di Eisenstadt.</w:t>
            </w:r>
          </w:p>
          <w:p w14:paraId="6DB92D5E" w14:textId="77777777" w:rsidR="00330A11" w:rsidRDefault="00330A11" w:rsidP="00404226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D1FB48" w14:textId="25E6BD2D" w:rsidR="008C7A8B" w:rsidRDefault="00404226" w:rsidP="004042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1997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Borsa di studio, IFHP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Summer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school, indetta dalla Helsinki University of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Technilogy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center for urban and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regional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Studies di Helsinki, dedicata a studi e seminari di architettura urbana finlandese con elaborato finale dedicato </w:t>
            </w:r>
            <w:r w:rsidR="00EE30C4">
              <w:rPr>
                <w:rFonts w:ascii="Times New Roman" w:hAnsi="Times New Roman" w:cs="Times New Roman"/>
                <w:sz w:val="24"/>
                <w:szCs w:val="24"/>
              </w:rPr>
              <w:t xml:space="preserve">alla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città di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Jyväskylä</w:t>
            </w:r>
            <w:proofErr w:type="spellEnd"/>
          </w:p>
          <w:p w14:paraId="0DDD9963" w14:textId="74AE8F3E" w:rsidR="00E47D9E" w:rsidRDefault="00E47D9E" w:rsidP="0040422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51D49886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2C727D3A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Lingue conosciute e loro livello di padronanza (con le eventuali certificazioni)</w:t>
            </w:r>
          </w:p>
        </w:tc>
        <w:tc>
          <w:tcPr>
            <w:tcW w:w="6551" w:type="dxa"/>
            <w:shd w:val="clear" w:color="auto" w:fill="B6DDE8" w:themeFill="accent5" w:themeFillTint="66"/>
          </w:tcPr>
          <w:p w14:paraId="1FE61508" w14:textId="77777777" w:rsidR="00747614" w:rsidRDefault="00747614" w:rsidP="00747614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Tedesco: Buono</w:t>
            </w:r>
          </w:p>
          <w:p w14:paraId="3F3AE79F" w14:textId="58C19804" w:rsidR="008C7A8B" w:rsidRDefault="00747614" w:rsidP="007476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Inglese: Base</w:t>
            </w:r>
          </w:p>
        </w:tc>
      </w:tr>
      <w:tr w:rsidR="00A041FD" w14:paraId="41EA0321" w14:textId="77777777" w:rsidTr="00A041FD">
        <w:tc>
          <w:tcPr>
            <w:tcW w:w="3227" w:type="dxa"/>
            <w:shd w:val="clear" w:color="auto" w:fill="FDE9D9" w:themeFill="accent6" w:themeFillTint="33"/>
          </w:tcPr>
          <w:p w14:paraId="63EC3DBF" w14:textId="77777777" w:rsidR="00A041FD" w:rsidRDefault="00A041FD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Anno </w:t>
            </w:r>
            <w:r w:rsidR="0016010B">
              <w:rPr>
                <w:rFonts w:ascii="Times New Roman" w:hAnsi="Times New Roman" w:cs="Times New Roman"/>
                <w:sz w:val="24"/>
                <w:szCs w:val="24"/>
              </w:rPr>
              <w:t xml:space="preserve">accademico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avvio di insegnamento presso lo IUSVE</w:t>
            </w:r>
          </w:p>
          <w:p w14:paraId="7909A5E5" w14:textId="77777777" w:rsidR="0016010B" w:rsidRDefault="0016010B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FDE9D9" w:themeFill="accent6" w:themeFillTint="33"/>
          </w:tcPr>
          <w:p w14:paraId="022E3669" w14:textId="3C1616A1" w:rsidR="00A041FD" w:rsidRDefault="00747614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2011-12</w:t>
            </w:r>
          </w:p>
        </w:tc>
      </w:tr>
      <w:tr w:rsidR="008C7A8B" w14:paraId="25BF9B48" w14:textId="77777777" w:rsidTr="00A041FD">
        <w:tc>
          <w:tcPr>
            <w:tcW w:w="3227" w:type="dxa"/>
            <w:shd w:val="clear" w:color="auto" w:fill="FDE9D9" w:themeFill="accent6" w:themeFillTint="33"/>
          </w:tcPr>
          <w:p w14:paraId="4986F08B" w14:textId="77777777" w:rsidR="008C7A8B" w:rsidRDefault="00A041FD" w:rsidP="00A041FD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lastRenderedPageBreak/>
              <w:t xml:space="preserve">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e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attuali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di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insegnamento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relative discipline)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IUSVE </w:t>
            </w:r>
          </w:p>
          <w:p w14:paraId="58C6D006" w14:textId="77777777" w:rsidR="0016010B" w:rsidRPr="0016010B" w:rsidRDefault="0016010B" w:rsidP="0016010B"/>
        </w:tc>
        <w:tc>
          <w:tcPr>
            <w:tcW w:w="6551" w:type="dxa"/>
            <w:shd w:val="clear" w:color="auto" w:fill="FDE9D9" w:themeFill="accent6" w:themeFillTint="33"/>
          </w:tcPr>
          <w:p w14:paraId="3AC55799" w14:textId="0C69CB9C" w:rsidR="00CD6083" w:rsidRDefault="00CD6083" w:rsidP="00CD6083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Dall’A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nno Accademico 20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24-25 a tutt’oggi</w:t>
            </w:r>
          </w:p>
          <w:p w14:paraId="6EA13D9B" w14:textId="6E3A4DFF" w:rsidR="00CD6083" w:rsidRPr="00CD6083" w:rsidRDefault="00CD6083" w:rsidP="00CD6083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Docente di </w:t>
            </w:r>
            <w:proofErr w:type="spellStart"/>
            <w:r w:rsidRPr="00330A1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Creativity</w:t>
            </w:r>
            <w:proofErr w:type="spellEnd"/>
            <w:r w:rsidRPr="00330A1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and graphic design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(Corso di Laura Magistrale in Creatività e design della comunicazione)</w:t>
            </w:r>
          </w:p>
          <w:p w14:paraId="62A1B20D" w14:textId="40956B04" w:rsidR="00CD6083" w:rsidRDefault="00747614" w:rsidP="00CD6083">
            <w:pPr>
              <w:pStyle w:val="Standard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Dall'Anno Accademico 2014-15</w:t>
            </w:r>
            <w:r w:rsidR="00CD60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a tutt’oggi</w:t>
            </w:r>
          </w:p>
          <w:p w14:paraId="149E1CC0" w14:textId="70387AD4" w:rsidR="00862034" w:rsidRDefault="00444D60" w:rsidP="00CD6083">
            <w:pPr>
              <w:pStyle w:val="Standard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Docente </w:t>
            </w:r>
            <w:r w:rsidR="00747614">
              <w:rPr>
                <w:rFonts w:ascii="Times New Roman" w:hAnsi="Times New Roman" w:cs="Times New Roman"/>
                <w:sz w:val="24"/>
                <w:szCs w:val="24"/>
              </w:rPr>
              <w:t xml:space="preserve">di </w:t>
            </w:r>
            <w:r w:rsidR="00747614" w:rsidRPr="00330A1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Visual </w:t>
            </w:r>
            <w:proofErr w:type="spellStart"/>
            <w:r w:rsidR="00747614" w:rsidRPr="00330A1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Communication</w:t>
            </w:r>
            <w:proofErr w:type="spellEnd"/>
            <w:r w:rsidR="00747614" w:rsidRPr="00330A1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e Interaction Design</w:t>
            </w:r>
            <w:r w:rsidR="00747614">
              <w:rPr>
                <w:rFonts w:ascii="Times New Roman" w:hAnsi="Times New Roman" w:cs="Times New Roman"/>
                <w:sz w:val="24"/>
                <w:szCs w:val="24"/>
              </w:rPr>
              <w:t xml:space="preserve"> (Corso di Laura Magistrale in Creatività e design della comunicazione)</w:t>
            </w:r>
          </w:p>
          <w:p w14:paraId="50FD1263" w14:textId="77777777" w:rsidR="00862034" w:rsidRDefault="00862034" w:rsidP="00747614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5B1AEF7" w14:textId="71E09D3D" w:rsidR="00747614" w:rsidRDefault="00747614" w:rsidP="00FE426D">
            <w:pPr>
              <w:pStyle w:val="Standard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Docente di </w:t>
            </w:r>
            <w:r w:rsidRPr="00330A1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Creatività e </w:t>
            </w:r>
            <w:proofErr w:type="spellStart"/>
            <w:r w:rsidRPr="00330A1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Problem</w:t>
            </w:r>
            <w:proofErr w:type="spellEnd"/>
            <w:r w:rsidRPr="00330A1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Solving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(Corso di Laurea Magistrale in Web marketing 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digital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communication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  <w:p w14:paraId="4D842A1F" w14:textId="77777777" w:rsidR="00FE426D" w:rsidRDefault="00FE426D" w:rsidP="00747614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D0A4B44" w14:textId="39171F1C" w:rsidR="00FE426D" w:rsidRDefault="00CD6083" w:rsidP="00747614">
            <w:pPr>
              <w:pStyle w:val="Standard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Dall’a</w:t>
            </w:r>
            <w:r w:rsidR="00FE426D" w:rsidRPr="00FE42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nno Accademico 2023-24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a tutt’oggi</w:t>
            </w:r>
          </w:p>
          <w:p w14:paraId="4C05AC62" w14:textId="0EF24878" w:rsidR="00FE426D" w:rsidRPr="00FE426D" w:rsidRDefault="00FE426D" w:rsidP="00FE426D">
            <w:pPr>
              <w:pStyle w:val="Standard"/>
              <w:numPr>
                <w:ilvl w:val="0"/>
                <w:numId w:val="4"/>
              </w:num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E426D">
              <w:rPr>
                <w:rFonts w:ascii="Times New Roman" w:hAnsi="Times New Roman" w:cs="Times New Roman"/>
                <w:sz w:val="24"/>
                <w:szCs w:val="24"/>
              </w:rPr>
              <w:t xml:space="preserve">Docente di </w:t>
            </w:r>
            <w:proofErr w:type="spellStart"/>
            <w:r w:rsidRPr="00FE426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Unconventional</w:t>
            </w:r>
            <w:proofErr w:type="spellEnd"/>
            <w:r w:rsidRPr="00FE426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e visual marketing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(Diploma Universitario di primo livello in </w:t>
            </w:r>
            <w:r w:rsidRPr="00FE426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Comunicazione sociale per imprese profit e non profit</w:t>
            </w:r>
            <w:r w:rsidRPr="00FE426D">
              <w:rPr>
                <w:rFonts w:ascii="Times New Roman" w:hAnsi="Times New Roman" w:cs="Times New Roman"/>
                <w:sz w:val="24"/>
                <w:szCs w:val="24"/>
              </w:rPr>
              <w:t>.)</w:t>
            </w:r>
          </w:p>
          <w:p w14:paraId="4BF172AF" w14:textId="77777777" w:rsidR="00747614" w:rsidRDefault="00747614" w:rsidP="00747614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F62D5E" w14:textId="7C2E0D7C" w:rsidR="00747614" w:rsidRDefault="00747614" w:rsidP="00747614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Anno Accademico 2013-14</w:t>
            </w:r>
          </w:p>
          <w:p w14:paraId="4C9203FC" w14:textId="37C83C6F" w:rsidR="00747614" w:rsidRDefault="00444D60" w:rsidP="00FE426D">
            <w:pPr>
              <w:pStyle w:val="Standard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Docente </w:t>
            </w:r>
            <w:r w:rsidR="00747614">
              <w:rPr>
                <w:rFonts w:ascii="Times New Roman" w:hAnsi="Times New Roman" w:cs="Times New Roman"/>
                <w:sz w:val="24"/>
                <w:szCs w:val="24"/>
              </w:rPr>
              <w:t xml:space="preserve">di </w:t>
            </w:r>
            <w:proofErr w:type="spellStart"/>
            <w:r w:rsidR="00747614" w:rsidRPr="00330A1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Creativity</w:t>
            </w:r>
            <w:proofErr w:type="spellEnd"/>
            <w:r w:rsidR="00747614" w:rsidRPr="00330A1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and graphic design</w:t>
            </w:r>
            <w:r w:rsidR="0074761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3752A0DC" w14:textId="77777777" w:rsidR="00747614" w:rsidRDefault="00747614" w:rsidP="00747614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8FA1D93" w14:textId="0DC84F9A" w:rsidR="00747614" w:rsidRDefault="00747614" w:rsidP="007476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Dall'Anno accademico 2011-12 all'Anno Accademico 2013-14</w:t>
            </w:r>
          </w:p>
          <w:p w14:paraId="071197EE" w14:textId="77777777" w:rsidR="008C7A8B" w:rsidRDefault="00444D60" w:rsidP="00FE426D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FE426D">
              <w:rPr>
                <w:rFonts w:ascii="Times New Roman" w:hAnsi="Times New Roman" w:cs="Times New Roman"/>
                <w:sz w:val="24"/>
                <w:szCs w:val="24"/>
              </w:rPr>
              <w:t>Docente</w:t>
            </w:r>
            <w:r w:rsidR="00747614" w:rsidRPr="00FE426D">
              <w:rPr>
                <w:rFonts w:ascii="Times New Roman" w:hAnsi="Times New Roman" w:cs="Times New Roman"/>
                <w:sz w:val="24"/>
                <w:szCs w:val="24"/>
              </w:rPr>
              <w:t xml:space="preserve"> di </w:t>
            </w:r>
            <w:r w:rsidR="00747614" w:rsidRPr="00FE426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Total design e comunicazione integrata</w:t>
            </w:r>
            <w:r w:rsidR="00747614" w:rsidRPr="00FE426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E27539D" w14:textId="03AC8103" w:rsidR="00826B8A" w:rsidRPr="00FE426D" w:rsidRDefault="00826B8A" w:rsidP="00826B8A">
            <w:pPr>
              <w:pStyle w:val="Paragrafoelenc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41FD" w14:paraId="22174125" w14:textId="77777777" w:rsidTr="00A041FD">
        <w:tc>
          <w:tcPr>
            <w:tcW w:w="3227" w:type="dxa"/>
            <w:shd w:val="clear" w:color="auto" w:fill="FDE9D9" w:themeFill="accent6" w:themeFillTint="33"/>
          </w:tcPr>
          <w:p w14:paraId="42B4EC8D" w14:textId="08777068" w:rsidR="00A041FD" w:rsidRDefault="00A041FD" w:rsidP="00A041FD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Altri 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o in essere </w:t>
            </w: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presso lo IUSVE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(coordinamento, ricerca, …)</w:t>
            </w:r>
          </w:p>
          <w:p w14:paraId="31E3BD6F" w14:textId="77777777" w:rsidR="0016010B" w:rsidRPr="0016010B" w:rsidRDefault="0016010B" w:rsidP="0016010B"/>
        </w:tc>
        <w:tc>
          <w:tcPr>
            <w:tcW w:w="6551" w:type="dxa"/>
            <w:shd w:val="clear" w:color="auto" w:fill="FDE9D9" w:themeFill="accent6" w:themeFillTint="33"/>
          </w:tcPr>
          <w:p w14:paraId="18377B86" w14:textId="617ACDA8" w:rsidR="00862034" w:rsidRDefault="00862034" w:rsidP="00D95F5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Dall'Anno Accademico 2023-24</w:t>
            </w:r>
          </w:p>
          <w:p w14:paraId="453E61CF" w14:textId="5E12F5E1" w:rsidR="00862034" w:rsidRPr="00EC7366" w:rsidRDefault="00862034" w:rsidP="00FE426D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FE426D">
              <w:rPr>
                <w:rFonts w:ascii="Times New Roman" w:hAnsi="Times New Roman" w:cs="Times New Roman"/>
                <w:sz w:val="24"/>
                <w:szCs w:val="24"/>
              </w:rPr>
              <w:t xml:space="preserve">Direttore del Diploma Universitario di primo livello in </w:t>
            </w:r>
            <w:r w:rsidRPr="00FE426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Comunicazione sociale per imprese profit e non profit</w:t>
            </w:r>
          </w:p>
          <w:p w14:paraId="7280B676" w14:textId="77777777" w:rsidR="00EC7366" w:rsidRDefault="00EC7366" w:rsidP="00EC73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5423DB2" w14:textId="77777777" w:rsidR="0002787C" w:rsidRDefault="00EC7366" w:rsidP="00EC7366">
            <w:pPr>
              <w:pStyle w:val="Paragrafoelenco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C7366">
              <w:rPr>
                <w:rFonts w:ascii="Times New Roman" w:hAnsi="Times New Roman" w:cs="Times New Roman"/>
                <w:sz w:val="24"/>
                <w:szCs w:val="24"/>
              </w:rPr>
              <w:t>Organizzatore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C7366">
              <w:rPr>
                <w:rFonts w:ascii="Times New Roman" w:hAnsi="Times New Roman" w:cs="Times New Roman"/>
                <w:sz w:val="24"/>
                <w:szCs w:val="24"/>
              </w:rPr>
              <w:t>coordinatore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 promotore</w:t>
            </w:r>
            <w:r w:rsidRPr="00EC7366">
              <w:rPr>
                <w:rFonts w:ascii="Times New Roman" w:hAnsi="Times New Roman" w:cs="Times New Roman"/>
                <w:sz w:val="24"/>
                <w:szCs w:val="24"/>
              </w:rPr>
              <w:t xml:space="preserve"> del Convegno con workshop: </w:t>
            </w:r>
            <w:r w:rsidRPr="00EC736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NO ALLA GUERRA, per una società pacifica e inclusiva rispettosa dei diritti umani e della diversità fra i popoli.</w:t>
            </w:r>
          </w:p>
          <w:p w14:paraId="51073BE5" w14:textId="62D403DD" w:rsidR="00EC7366" w:rsidRPr="0002787C" w:rsidRDefault="00EC7366" w:rsidP="0002787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02787C">
              <w:rPr>
                <w:rFonts w:ascii="Times New Roman" w:hAnsi="Times New Roman" w:cs="Times New Roman"/>
                <w:sz w:val="24"/>
                <w:szCs w:val="24"/>
              </w:rPr>
              <w:t>Realizzato con il contributo dell’Agenzia Italiana per la Cooperazione allo Sviluppo (AICS), IUSVE, Emergency e Fondazione ISMU.</w:t>
            </w:r>
            <w:r w:rsidR="00CD50CF">
              <w:rPr>
                <w:rFonts w:ascii="Times New Roman" w:hAnsi="Times New Roman" w:cs="Times New Roman"/>
                <w:sz w:val="24"/>
                <w:szCs w:val="24"/>
              </w:rPr>
              <w:t xml:space="preserve"> Anno Accademico 2019-2020.</w:t>
            </w:r>
          </w:p>
          <w:p w14:paraId="12F000DC" w14:textId="77777777" w:rsidR="00862034" w:rsidRDefault="00862034" w:rsidP="00D95F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DBDC6BB" w14:textId="239630DC" w:rsidR="00402B27" w:rsidRDefault="00402B27" w:rsidP="00EC7366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C7366">
              <w:rPr>
                <w:rFonts w:ascii="Times New Roman" w:hAnsi="Times New Roman" w:cs="Times New Roman"/>
                <w:sz w:val="24"/>
                <w:szCs w:val="24"/>
              </w:rPr>
              <w:t xml:space="preserve">Membro del Consiglio di Corso per l’Anno Accademico 2020-21 </w:t>
            </w:r>
            <w:r w:rsidR="00FE426D" w:rsidRPr="00EC7366">
              <w:rPr>
                <w:rFonts w:ascii="Times New Roman" w:hAnsi="Times New Roman" w:cs="Times New Roman"/>
                <w:sz w:val="24"/>
                <w:szCs w:val="24"/>
              </w:rPr>
              <w:t>e Anno Accademico 2021-2022</w:t>
            </w:r>
          </w:p>
          <w:p w14:paraId="0E55A247" w14:textId="77777777" w:rsidR="00E47D9E" w:rsidRDefault="00E47D9E" w:rsidP="00E47D9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1A0F8AB" w14:textId="6FE84B67" w:rsidR="00E47D9E" w:rsidRPr="00E47D9E" w:rsidRDefault="00E47D9E" w:rsidP="00E47D9E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Componente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del team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di lavoro per la rielaborazione e aggiornamento dei corsi di laurea magistrale in </w:t>
            </w:r>
            <w:r w:rsidRPr="00CD50C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Creatività e design della comunicazione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 </w:t>
            </w:r>
            <w:r w:rsidRPr="00CD50C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Web marketing e </w:t>
            </w:r>
            <w:proofErr w:type="spellStart"/>
            <w:r w:rsidRPr="00CD50C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digital</w:t>
            </w:r>
            <w:proofErr w:type="spellEnd"/>
            <w:r w:rsidRPr="00CD50C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CD50C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communication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Anno accademico 2020-2021.</w:t>
            </w:r>
          </w:p>
          <w:p w14:paraId="5979F488" w14:textId="77777777" w:rsidR="00402B27" w:rsidRDefault="00402B27" w:rsidP="00D95F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9953BB" w14:textId="739266B3" w:rsidR="00D95F50" w:rsidRPr="00EC7366" w:rsidRDefault="00D95F50" w:rsidP="00D95F50">
            <w:pPr>
              <w:pStyle w:val="Paragrafoelenco"/>
              <w:numPr>
                <w:ilvl w:val="0"/>
                <w:numId w:val="4"/>
              </w:num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C7366">
              <w:rPr>
                <w:rFonts w:ascii="Times New Roman" w:hAnsi="Times New Roman" w:cs="Times New Roman"/>
                <w:sz w:val="24"/>
                <w:szCs w:val="24"/>
              </w:rPr>
              <w:t>Coordinatore scientifico del progetto di ricerca:</w:t>
            </w:r>
            <w:r w:rsidRPr="00EC736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Immagini parassita fra visual marketing, creatività e visual ethic. Un percorso critico iconografico per il futuro della fashion </w:t>
            </w:r>
            <w:proofErr w:type="spellStart"/>
            <w:r w:rsidRPr="00EC736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communication</w:t>
            </w:r>
            <w:proofErr w:type="spellEnd"/>
            <w:r w:rsidRPr="00EC736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e del </w:t>
            </w:r>
            <w:proofErr w:type="spellStart"/>
            <w:r w:rsidRPr="00EC736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coolhuntg</w:t>
            </w:r>
            <w:proofErr w:type="spellEnd"/>
            <w:r w:rsidRPr="00EC736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.</w:t>
            </w:r>
          </w:p>
          <w:p w14:paraId="6B26D172" w14:textId="4462535D" w:rsidR="00D95F50" w:rsidRDefault="00D95F50" w:rsidP="00D95F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Docenti coinvolti: Prof. Mariagrazia Villa</w:t>
            </w:r>
          </w:p>
          <w:p w14:paraId="0B24E10B" w14:textId="60FD547B" w:rsidR="00D95F50" w:rsidRDefault="00D95F50" w:rsidP="00D95F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Ricercatore junior: Jessica Gobbo</w:t>
            </w:r>
          </w:p>
          <w:p w14:paraId="0615925E" w14:textId="78A0EA52" w:rsidR="00D95F50" w:rsidRDefault="00D95F50" w:rsidP="00D95F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Approvazione e inizio: 2019</w:t>
            </w:r>
          </w:p>
          <w:p w14:paraId="03446B50" w14:textId="505F3648" w:rsidR="00400D5E" w:rsidRDefault="00400D5E" w:rsidP="00D95F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Restituzione in pubblicazione scientifica</w:t>
            </w:r>
            <w:r w:rsidR="00826B8A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2021</w:t>
            </w:r>
          </w:p>
          <w:p w14:paraId="085D56E0" w14:textId="77777777" w:rsidR="005149D1" w:rsidRDefault="005149D1" w:rsidP="00D95F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E0B517" w14:textId="2FEA31A0" w:rsidR="005149D1" w:rsidRDefault="005149D1" w:rsidP="00EC7366">
            <w:pPr>
              <w:pStyle w:val="Paragrafoelenco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C7366">
              <w:rPr>
                <w:rFonts w:ascii="Times New Roman" w:hAnsi="Times New Roman" w:cs="Times New Roman"/>
                <w:sz w:val="24"/>
                <w:szCs w:val="24"/>
              </w:rPr>
              <w:t>Membro del Consiglio di Corso dall'Anno Accademico 2012-</w:t>
            </w:r>
            <w:r w:rsidR="00445B9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EC7366">
              <w:rPr>
                <w:rFonts w:ascii="Times New Roman" w:hAnsi="Times New Roman" w:cs="Times New Roman"/>
                <w:sz w:val="24"/>
                <w:szCs w:val="24"/>
              </w:rPr>
              <w:t>13 all'Anno Accademico 2015-</w:t>
            </w:r>
            <w:r w:rsidR="00445B9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EC7366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  <w:p w14:paraId="08E7077F" w14:textId="6FB242E4" w:rsidR="00826B8A" w:rsidRPr="00EC7366" w:rsidRDefault="00826B8A" w:rsidP="00826B8A">
            <w:pPr>
              <w:pStyle w:val="Paragrafoelenc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1C1EB24E" w14:textId="77777777" w:rsidTr="009F3AE8">
        <w:tc>
          <w:tcPr>
            <w:tcW w:w="322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14:paraId="712AF025" w14:textId="77777777" w:rsidR="008C7A8B" w:rsidRDefault="00A041FD" w:rsidP="00A041FD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lastRenderedPageBreak/>
              <w:t>I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ncarichi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di insegnamento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(e/o di ricerca)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presso altre università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e/o istituzioni di ricerca</w:t>
            </w:r>
            <w:r w:rsidR="00323BE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(indicare ultimi </w:t>
            </w:r>
            <w:proofErr w:type="gramStart"/>
            <w:r w:rsidR="00323BE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5</w:t>
            </w:r>
            <w:proofErr w:type="gramEnd"/>
            <w:r w:rsidR="00323BE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anni)</w:t>
            </w:r>
          </w:p>
          <w:p w14:paraId="174BB521" w14:textId="77777777" w:rsidR="008A0570" w:rsidRPr="008A0570" w:rsidRDefault="008A0570" w:rsidP="008A0570"/>
        </w:tc>
        <w:tc>
          <w:tcPr>
            <w:tcW w:w="6551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14:paraId="67CD52F2" w14:textId="2BE8DACD" w:rsidR="0097741C" w:rsidRDefault="0097741C" w:rsidP="009774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Titolo insegnamento: </w:t>
            </w:r>
            <w:r w:rsidR="00FA120A">
              <w:rPr>
                <w:rFonts w:ascii="Times New Roman" w:hAnsi="Times New Roman" w:cs="Times New Roman"/>
                <w:sz w:val="24"/>
                <w:szCs w:val="24"/>
              </w:rPr>
              <w:t xml:space="preserve">Visual </w:t>
            </w:r>
            <w:proofErr w:type="spellStart"/>
            <w:r w:rsidR="00FA120A">
              <w:rPr>
                <w:rFonts w:ascii="Times New Roman" w:hAnsi="Times New Roman" w:cs="Times New Roman"/>
                <w:sz w:val="24"/>
                <w:szCs w:val="24"/>
              </w:rPr>
              <w:t>communication</w:t>
            </w:r>
            <w:proofErr w:type="spellEnd"/>
          </w:p>
          <w:p w14:paraId="4AF3F70A" w14:textId="00B7C0EA" w:rsidR="0097741C" w:rsidRDefault="0097741C" w:rsidP="009774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FA120A">
              <w:rPr>
                <w:rFonts w:ascii="Times New Roman" w:hAnsi="Times New Roman" w:cs="Times New Roman"/>
                <w:sz w:val="24"/>
                <w:szCs w:val="24"/>
              </w:rPr>
              <w:t xml:space="preserve"> RCS Academy</w:t>
            </w:r>
            <w:r w:rsidR="00DC63C0">
              <w:rPr>
                <w:rFonts w:ascii="Times New Roman" w:hAnsi="Times New Roman" w:cs="Times New Roman"/>
                <w:sz w:val="24"/>
                <w:szCs w:val="24"/>
              </w:rPr>
              <w:t xml:space="preserve"> Milano</w:t>
            </w:r>
          </w:p>
          <w:p w14:paraId="28FF0B11" w14:textId="5CC35245" w:rsidR="0097741C" w:rsidRDefault="0097741C" w:rsidP="0097741C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</w:t>
            </w:r>
            <w:r w:rsidR="00FA120A">
              <w:rPr>
                <w:rFonts w:ascii="Times New Roman" w:hAnsi="Times New Roman" w:cs="Times New Roman"/>
                <w:sz w:val="24"/>
                <w:szCs w:val="24"/>
              </w:rPr>
              <w:t>: Professore a contratto</w:t>
            </w:r>
          </w:p>
          <w:p w14:paraId="4C380445" w14:textId="02A17907" w:rsidR="00FA120A" w:rsidRDefault="00FA120A" w:rsidP="0097741C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Incari</w:t>
            </w:r>
            <w:r w:rsidR="00330A11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 svolto </w:t>
            </w:r>
            <w:r w:rsidR="00DC63C0">
              <w:rPr>
                <w:rFonts w:ascii="Times New Roman" w:hAnsi="Times New Roman" w:cs="Times New Roman"/>
                <w:sz w:val="24"/>
                <w:szCs w:val="24"/>
              </w:rPr>
              <w:t>da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ll’Anno Accademico 2019-</w:t>
            </w:r>
            <w:r w:rsidR="00445B9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EC7366">
              <w:rPr>
                <w:rFonts w:ascii="Times New Roman" w:hAnsi="Times New Roman" w:cs="Times New Roman"/>
                <w:sz w:val="24"/>
                <w:szCs w:val="24"/>
              </w:rPr>
              <w:t xml:space="preserve"> all’Anno Accademico 2020-2022</w:t>
            </w:r>
          </w:p>
          <w:p w14:paraId="4FB8056A" w14:textId="77777777" w:rsidR="0097741C" w:rsidRDefault="0097741C" w:rsidP="0097741C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68F74E9" w14:textId="2AD0F759" w:rsidR="008E4470" w:rsidRDefault="008E4470" w:rsidP="008E4470">
            <w:pPr>
              <w:pStyle w:val="Standard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</w:t>
            </w:r>
            <w:bookmarkStart w:id="0" w:name="_GoBack1"/>
            <w:bookmarkEnd w:id="0"/>
            <w:r>
              <w:rPr>
                <w:rFonts w:ascii="Times New Roman" w:hAnsi="Times New Roman" w:cs="Times New Roman"/>
                <w:sz w:val="24"/>
                <w:szCs w:val="24"/>
              </w:rPr>
              <w:t>: Visual Journalism</w:t>
            </w:r>
          </w:p>
          <w:p w14:paraId="2884F6B9" w14:textId="77777777" w:rsidR="008E4470" w:rsidRDefault="008E4470" w:rsidP="008E4470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 Università degli Studi di Parma</w:t>
            </w:r>
          </w:p>
          <w:p w14:paraId="7E993975" w14:textId="7BB8FD19" w:rsidR="008E4470" w:rsidRDefault="008E4470" w:rsidP="008E4470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incarico:</w:t>
            </w:r>
            <w:r w:rsidR="00FA120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Relatore al Master in </w:t>
            </w:r>
            <w:r w:rsidRPr="00FE25D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Web </w:t>
            </w:r>
            <w:proofErr w:type="spellStart"/>
            <w:r w:rsidRPr="00FE25D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communication</w:t>
            </w:r>
            <w:proofErr w:type="spellEnd"/>
            <w:r w:rsidRPr="00FE25D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 social media e IoT per giornalisti e comunicatori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73E2C8C" w14:textId="55F1289B" w:rsidR="008E4470" w:rsidRDefault="008E4470" w:rsidP="008E4470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Incarico svolto negli Anni Accademici 2016-</w:t>
            </w:r>
            <w:r w:rsidR="00445B9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17 e 2017-</w:t>
            </w:r>
            <w:r w:rsidR="00445B9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18.</w:t>
            </w:r>
          </w:p>
          <w:p w14:paraId="073FD832" w14:textId="77777777" w:rsidR="008E4470" w:rsidRDefault="008E4470" w:rsidP="008E4470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55A7C4" w14:textId="6D349FBE" w:rsidR="008E4470" w:rsidRDefault="008E4470" w:rsidP="008E4470">
            <w:pPr>
              <w:pStyle w:val="Standard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insegnamento: Laboratorio di sintesi finale Prodotto</w:t>
            </w:r>
          </w:p>
          <w:p w14:paraId="6C11ED7B" w14:textId="77777777" w:rsidR="008E4470" w:rsidRDefault="008E4470" w:rsidP="008E4470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 Politecnico di Milano. Facoltà del Disegno Industriale</w:t>
            </w:r>
          </w:p>
          <w:p w14:paraId="06D07B60" w14:textId="0BB5B474" w:rsidR="008E4470" w:rsidRDefault="008E4470" w:rsidP="008E4470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incarico: Professore a contratto.</w:t>
            </w:r>
          </w:p>
          <w:p w14:paraId="0913F0C3" w14:textId="7A5735E8" w:rsidR="009F3AE8" w:rsidRDefault="008E44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Incarico svolto dall'Anno Accademico 2006-</w:t>
            </w:r>
            <w:r w:rsidR="00445B9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 all'Anno Accademico 2010-</w:t>
            </w:r>
            <w:r w:rsidR="00445B9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  <w:p w14:paraId="3B508C2F" w14:textId="01D5EECF" w:rsidR="00445B93" w:rsidRDefault="00445B9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3AE8" w14:paraId="6AC9E6C8" w14:textId="77777777" w:rsidTr="009F3AE8">
        <w:tc>
          <w:tcPr>
            <w:tcW w:w="3227" w:type="dxa"/>
            <w:shd w:val="clear" w:color="auto" w:fill="FDE9D9" w:themeFill="accent6" w:themeFillTint="33"/>
          </w:tcPr>
          <w:p w14:paraId="60AB1BE6" w14:textId="77777777" w:rsidR="009F3AE8" w:rsidRDefault="009F3AE8" w:rsidP="009F3AE8">
            <w:pPr>
              <w:pStyle w:val="Titolo2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Abilitazioni nazionali ed internazionali conseguite</w:t>
            </w:r>
            <w:r w:rsidR="008A0570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per l’insegnamento Universitario</w:t>
            </w:r>
          </w:p>
          <w:p w14:paraId="1F5A1DEC" w14:textId="77777777" w:rsidR="008A0570" w:rsidRPr="008A0570" w:rsidRDefault="008A0570" w:rsidP="008A0570"/>
        </w:tc>
        <w:tc>
          <w:tcPr>
            <w:tcW w:w="6551" w:type="dxa"/>
            <w:shd w:val="clear" w:color="auto" w:fill="FDE9D9" w:themeFill="accent6" w:themeFillTint="33"/>
          </w:tcPr>
          <w:p w14:paraId="5F3AB8A1" w14:textId="77777777" w:rsidR="009F3AE8" w:rsidRDefault="009F3AE8" w:rsidP="009F3A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5704E6E7" w14:textId="77777777" w:rsidTr="00A041FD">
        <w:tc>
          <w:tcPr>
            <w:tcW w:w="3227" w:type="dxa"/>
            <w:shd w:val="clear" w:color="auto" w:fill="D6E3BC" w:themeFill="accent3" w:themeFillTint="66"/>
          </w:tcPr>
          <w:p w14:paraId="5EA76EE1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uoli e incarichi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tipo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 non accademico in ambito salesiano</w:t>
            </w:r>
          </w:p>
          <w:p w14:paraId="5855A10D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14:paraId="68105E77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21CB9A16" w14:textId="77777777" w:rsidTr="00A041FD">
        <w:tc>
          <w:tcPr>
            <w:tcW w:w="3227" w:type="dxa"/>
            <w:shd w:val="clear" w:color="auto" w:fill="D6E3BC" w:themeFill="accent3" w:themeFillTint="66"/>
          </w:tcPr>
          <w:p w14:paraId="721B066E" w14:textId="77777777" w:rsidR="00A041FD" w:rsidRDefault="008C7A8B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Altre esperienze significative in campo professionale</w:t>
            </w:r>
          </w:p>
          <w:p w14:paraId="11D293FD" w14:textId="77777777" w:rsidR="008A0570" w:rsidRDefault="008A0570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14:paraId="52473930" w14:textId="62B52DF0" w:rsidR="00FA120A" w:rsidRDefault="00FA120A" w:rsidP="00FA120A">
            <w:pPr>
              <w:pStyle w:val="Standard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A120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Editoriali.</w:t>
            </w:r>
          </w:p>
          <w:p w14:paraId="5BB02E12" w14:textId="77777777" w:rsidR="00FA120A" w:rsidRPr="00FA120A" w:rsidRDefault="00FA120A" w:rsidP="00FA120A">
            <w:pPr>
              <w:pStyle w:val="Standard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3400D78" w14:textId="138E26C1" w:rsidR="00FA120A" w:rsidRDefault="00FA120A" w:rsidP="00FA120A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Dal 2011</w:t>
            </w:r>
            <w:r w:rsidR="000278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al 2023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Direttore Editoriale del portale di informazione floornature.com. Portale Internazionale di architettura, design e cultura del progetto in cinque lingue. Ed. IRIS Ceramica Group.</w:t>
            </w:r>
          </w:p>
          <w:p w14:paraId="34062E43" w14:textId="77777777" w:rsidR="00FA120A" w:rsidRDefault="00FA120A" w:rsidP="00FA120A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5CDD57" w14:textId="44A6F51E" w:rsidR="00FA120A" w:rsidRDefault="00FA120A" w:rsidP="00FA120A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Dal 2008 al 2009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Direttore Editoriale testata </w:t>
            </w:r>
            <w:r w:rsidRPr="00330A1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CE International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Ed</w:t>
            </w:r>
            <w:r w:rsidR="005A612F">
              <w:rPr>
                <w:rFonts w:ascii="Times New Roman" w:hAnsi="Times New Roman" w:cs="Times New Roman"/>
                <w:sz w:val="24"/>
                <w:szCs w:val="24"/>
              </w:rPr>
              <w:t>itore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Il Sole 24 Ore Business Media.</w:t>
            </w:r>
          </w:p>
          <w:p w14:paraId="12B0AC86" w14:textId="77777777" w:rsidR="00FA120A" w:rsidRDefault="00FA120A" w:rsidP="00FA120A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24E9272" w14:textId="3BA41E82" w:rsidR="00FA120A" w:rsidRDefault="00FA120A" w:rsidP="00FA120A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Dal 2005 al 2007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Direttore Editoriale testata </w:t>
            </w:r>
            <w:proofErr w:type="spellStart"/>
            <w:r w:rsidRPr="00330A1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archAEdilia</w:t>
            </w:r>
            <w:proofErr w:type="spellEnd"/>
            <w:r w:rsidRPr="00330A1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Editore il Sole 24 Ore Business Media, Ex Faenza Edizioni.</w:t>
            </w:r>
          </w:p>
          <w:p w14:paraId="7B54F9ED" w14:textId="77777777" w:rsidR="00FA120A" w:rsidRDefault="00FA120A" w:rsidP="00FA120A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5D6E7C0" w14:textId="77777777" w:rsidR="00FA120A" w:rsidRDefault="00FA120A" w:rsidP="00FA120A">
            <w:pPr>
              <w:pStyle w:val="Standard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0604E320" w14:textId="1ED754A4" w:rsidR="00FA120A" w:rsidRDefault="00FA120A" w:rsidP="00FA120A">
            <w:pPr>
              <w:pStyle w:val="Standard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A120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Curatoriali.</w:t>
            </w:r>
          </w:p>
          <w:p w14:paraId="05A1FB24" w14:textId="77777777" w:rsidR="00FA120A" w:rsidRPr="00FA120A" w:rsidRDefault="00FA120A" w:rsidP="00FA120A">
            <w:pPr>
              <w:pStyle w:val="Standard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0489F701" w14:textId="60859839" w:rsidR="00FA120A" w:rsidRDefault="00FA120A" w:rsidP="00FA120A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Dal 2015-2020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Curatore scientifico dei contenuti creativi e culturali di FAB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Architectural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Bureau Castellarano (RE), Milano e Berlino.</w:t>
            </w:r>
          </w:p>
          <w:p w14:paraId="002DBCFF" w14:textId="77777777" w:rsidR="00FA120A" w:rsidRDefault="00FA120A" w:rsidP="00FA120A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BD59391" w14:textId="75B82088" w:rsidR="00FA120A" w:rsidRDefault="00FA120A" w:rsidP="00FA120A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Dal 2014-2020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Gallery Manager di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SpazioFMG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per l'Architettura, Milano.</w:t>
            </w:r>
          </w:p>
          <w:p w14:paraId="33C4ED75" w14:textId="77777777" w:rsidR="00FA120A" w:rsidRDefault="00FA120A" w:rsidP="00FA120A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8AEFFB" w14:textId="24D66085" w:rsidR="00FA120A" w:rsidRDefault="00FA120A" w:rsidP="00FA120A">
            <w:pPr>
              <w:pStyle w:val="Standard"/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Dal 2011 al 2012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realizza collezioni di prodotto e mostre sulla cultura giapponese per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>Naxis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 xml:space="preserve"> Creative Co. Ltd.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>Senbon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>Higashi-iru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>Marutamachi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 xml:space="preserve">-dori,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>Kamigyo.Ku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>, Kyoto, Japan.</w:t>
            </w:r>
          </w:p>
          <w:p w14:paraId="4F419EF0" w14:textId="77777777" w:rsidR="00FA120A" w:rsidRDefault="00FA120A" w:rsidP="00FA120A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C251C8A" w14:textId="237B481D" w:rsidR="00FA120A" w:rsidRDefault="00FA120A" w:rsidP="00FA120A">
            <w:pPr>
              <w:pStyle w:val="Standard"/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ko-KR"/>
              </w:rPr>
              <w:t xml:space="preserve">Dal 2006 al 2012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 xml:space="preserve">realizza collezioni di prodotto e incontri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lastRenderedPageBreak/>
              <w:t xml:space="preserve">formativi dedicati al visual marketing per l'azienda svizzera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>Runtal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>Runtal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>Zhender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 xml:space="preserve"> Group (CH).</w:t>
            </w:r>
          </w:p>
          <w:p w14:paraId="4B8A3BBA" w14:textId="77777777" w:rsidR="00FA120A" w:rsidRDefault="00FA120A" w:rsidP="00FA120A">
            <w:pPr>
              <w:pStyle w:val="Standard"/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</w:pPr>
          </w:p>
          <w:p w14:paraId="66C4C85A" w14:textId="11223B72" w:rsidR="00FA120A" w:rsidRDefault="00FA120A" w:rsidP="00FA120A">
            <w:pPr>
              <w:pStyle w:val="Standard"/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ko-KR"/>
              </w:rPr>
              <w:t>Dal 2007 al 2009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 xml:space="preserve"> realizza concept per l'Accademia dell'eccellenza dell'azienda SAMO.</w:t>
            </w:r>
          </w:p>
          <w:p w14:paraId="694F34F7" w14:textId="77777777" w:rsidR="00FA120A" w:rsidRDefault="00FA120A" w:rsidP="00FA120A">
            <w:pPr>
              <w:pStyle w:val="Standard"/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</w:pPr>
          </w:p>
          <w:p w14:paraId="26470607" w14:textId="77777777" w:rsidR="00FA120A" w:rsidRDefault="00FA120A" w:rsidP="00FA120A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Dal 2002 al 2008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consulente esterno di Ente Padova Fiere per mostre ed eventi dedicati al design.</w:t>
            </w:r>
          </w:p>
          <w:p w14:paraId="3036F89F" w14:textId="77777777" w:rsidR="00533428" w:rsidRDefault="00533428" w:rsidP="00FA120A">
            <w:pPr>
              <w:pStyle w:val="Standard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CAEBA4" w14:textId="04E22843" w:rsidR="00533428" w:rsidRDefault="00533428" w:rsidP="00FA120A">
            <w:pPr>
              <w:pStyle w:val="Standard"/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</w:pPr>
            <w:r w:rsidRPr="005334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Dal 1999 al 2003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>realizza collezioni di prodotto, eventi e incontri formativi per l'azienda Magma.</w:t>
            </w:r>
          </w:p>
          <w:p w14:paraId="0CA44963" w14:textId="77777777" w:rsidR="00445B93" w:rsidRDefault="00445B93" w:rsidP="00FA120A">
            <w:pPr>
              <w:pStyle w:val="Standard"/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</w:pPr>
          </w:p>
          <w:p w14:paraId="3714E535" w14:textId="77777777" w:rsidR="008C7A8B" w:rsidRDefault="00533428" w:rsidP="00533428">
            <w:pPr>
              <w:pStyle w:val="Standard"/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Dal 1994 al 1999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ko-KR"/>
              </w:rPr>
              <w:t>realizza collezioni di prodotto ed eventi per l'azienda ILEM.</w:t>
            </w:r>
          </w:p>
          <w:p w14:paraId="56840549" w14:textId="62EA6AE0" w:rsidR="00445B93" w:rsidRPr="00533428" w:rsidRDefault="00445B93" w:rsidP="00533428">
            <w:pPr>
              <w:pStyle w:val="Standard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C7A8B" w14:paraId="6BE1DB88" w14:textId="77777777" w:rsidTr="00A041FD">
        <w:tc>
          <w:tcPr>
            <w:tcW w:w="3227" w:type="dxa"/>
            <w:shd w:val="clear" w:color="auto" w:fill="D6E3BC" w:themeFill="accent3" w:themeFillTint="66"/>
          </w:tcPr>
          <w:p w14:paraId="1AE30C4B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Partecipazione ad associazioni di tipo scientifico o professionale</w:t>
            </w:r>
          </w:p>
          <w:p w14:paraId="135B6BF8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14:paraId="3549D0F3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2AFE7C4" w14:textId="77777777" w:rsidR="00A041FD" w:rsidRDefault="00A041FD"/>
    <w:p w14:paraId="415B31AE" w14:textId="77777777" w:rsidR="00A041FD" w:rsidRPr="00A041FD" w:rsidRDefault="00A041FD">
      <w:pPr>
        <w:rPr>
          <w:rFonts w:ascii="Times New Roman" w:hAnsi="Times New Roman" w:cs="Times New Roman"/>
          <w:i/>
        </w:rPr>
      </w:pPr>
      <w:r w:rsidRPr="00A041FD">
        <w:rPr>
          <w:rFonts w:ascii="Times New Roman" w:hAnsi="Times New Roman" w:cs="Times New Roman"/>
          <w:i/>
        </w:rPr>
        <w:t>Allegato: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27"/>
        <w:gridCol w:w="6551"/>
      </w:tblGrid>
      <w:tr w:rsidR="008C7A8B" w14:paraId="6C7645FC" w14:textId="77777777" w:rsidTr="00A041FD">
        <w:tc>
          <w:tcPr>
            <w:tcW w:w="3227" w:type="dxa"/>
          </w:tcPr>
          <w:p w14:paraId="628DB421" w14:textId="77777777" w:rsidR="008C7A8B" w:rsidRDefault="00A041F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Elenco delle principali pubblicazioni</w:t>
            </w:r>
          </w:p>
          <w:p w14:paraId="7144409C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</w:tcPr>
          <w:p w14:paraId="67C4E506" w14:textId="77777777" w:rsidR="00AF457C" w:rsidRDefault="00AF457C" w:rsidP="00AF457C">
            <w:pPr>
              <w:pStyle w:val="Standard"/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</w:pPr>
            <w:r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eastAsia="ko-KR"/>
              </w:rPr>
              <w:t>VOLUMI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:</w:t>
            </w:r>
          </w:p>
          <w:p w14:paraId="5FD7FE4F" w14:textId="67D1ED64" w:rsidR="0002787C" w:rsidRDefault="0002787C" w:rsidP="001C7C79">
            <w:pPr>
              <w:pStyle w:val="Standard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Scianchi P. </w:t>
            </w:r>
            <w:r w:rsidRPr="000278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Il mondo si divide in tamarri e aspiranti tamarri. Per anticipare </w:t>
            </w:r>
            <w:proofErr w:type="gramStart"/>
            <w:r w:rsidRPr="000278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un trend</w:t>
            </w:r>
            <w:proofErr w:type="gramEnd"/>
            <w:r w:rsidRPr="000278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serve tutto tranne il buon gusto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Flakowski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Editore, Palermo 2023</w:t>
            </w:r>
          </w:p>
          <w:p w14:paraId="4E0485D6" w14:textId="37A9FCD8" w:rsidR="0002787C" w:rsidRPr="0002787C" w:rsidRDefault="0002787C" w:rsidP="001C7C79">
            <w:pPr>
              <w:pStyle w:val="Standard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Schianchi P. Villa M. </w:t>
            </w:r>
            <w:r w:rsidRPr="000278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Immagini parassita e fashion </w:t>
            </w:r>
            <w:proofErr w:type="spellStart"/>
            <w:r w:rsidRPr="000278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communication</w:t>
            </w:r>
            <w:proofErr w:type="spellEnd"/>
            <w:r w:rsidRPr="000278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tra etica e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</w:t>
            </w:r>
            <w:r w:rsidRPr="000278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reatività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TAB Edizioni Roma 2021.</w:t>
            </w:r>
          </w:p>
          <w:p w14:paraId="0792F72B" w14:textId="0F55B51A" w:rsidR="00AF457C" w:rsidRDefault="00AF457C" w:rsidP="001C7C79">
            <w:pPr>
              <w:pStyle w:val="Standard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Schianchi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P.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, </w:t>
            </w:r>
            <w:r>
              <w:rPr>
                <w:rFonts w:ascii="Times New Roman" w:eastAsia="Arial" w:hAnsi="Times New Roman" w:cs="Times New Roman"/>
                <w:i/>
                <w:iCs/>
                <w:sz w:val="24"/>
                <w:szCs w:val="24"/>
                <w:lang w:eastAsia="ko-KR"/>
              </w:rPr>
              <w:t xml:space="preserve">Visual </w:t>
            </w:r>
            <w:proofErr w:type="spellStart"/>
            <w:r>
              <w:rPr>
                <w:rFonts w:ascii="Times New Roman" w:eastAsia="Arial" w:hAnsi="Times New Roman" w:cs="Times New Roman"/>
                <w:i/>
                <w:iCs/>
                <w:sz w:val="24"/>
                <w:szCs w:val="24"/>
                <w:lang w:eastAsia="ko-KR"/>
              </w:rPr>
              <w:t>Journalist</w:t>
            </w:r>
            <w:proofErr w:type="spellEnd"/>
            <w:r>
              <w:rPr>
                <w:rFonts w:ascii="Times New Roman" w:eastAsia="Arial" w:hAnsi="Times New Roman" w:cs="Times New Roman"/>
                <w:i/>
                <w:iCs/>
                <w:sz w:val="24"/>
                <w:szCs w:val="24"/>
                <w:lang w:eastAsia="ko-KR"/>
              </w:rPr>
              <w:t>. L'immagine è la notizia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, Franco Angeli Editore, Milano 2018</w:t>
            </w:r>
          </w:p>
          <w:p w14:paraId="2C20D3E3" w14:textId="6611569F" w:rsidR="00AF457C" w:rsidRDefault="00AF457C" w:rsidP="001C7C79">
            <w:pPr>
              <w:pStyle w:val="Standard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Schianchi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P.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, </w:t>
            </w:r>
            <w:r>
              <w:rPr>
                <w:rFonts w:ascii="Times New Roman" w:eastAsia="Arial" w:hAnsi="Times New Roman" w:cs="Times New Roman"/>
                <w:i/>
                <w:iCs/>
                <w:sz w:val="24"/>
                <w:szCs w:val="24"/>
                <w:lang w:eastAsia="ko-KR"/>
              </w:rPr>
              <w:t xml:space="preserve">Paolo Schianchi Non Esiste: Tempo, Immagine, Identità, Verità e Parola in Rete, 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Dario Flaccovio Editore, Palermo 2017</w:t>
            </w:r>
          </w:p>
          <w:p w14:paraId="026D65D7" w14:textId="42350A19" w:rsidR="00AF457C" w:rsidRDefault="00AF457C" w:rsidP="001C7C79">
            <w:pPr>
              <w:pStyle w:val="Standard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Schianchi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P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, </w:t>
            </w:r>
            <w:proofErr w:type="spellStart"/>
            <w:r>
              <w:rPr>
                <w:rFonts w:ascii="Times New Roman" w:eastAsia="Arial" w:hAnsi="Times New Roman" w:cs="Times New Roman"/>
                <w:i/>
                <w:sz w:val="24"/>
                <w:szCs w:val="24"/>
                <w:lang w:eastAsia="ko-KR"/>
              </w:rPr>
              <w:t>Webcreativity</w:t>
            </w:r>
            <w:proofErr w:type="spellEnd"/>
            <w:r>
              <w:rPr>
                <w:rFonts w:ascii="Times New Roman" w:eastAsia="Arial" w:hAnsi="Times New Roman" w:cs="Times New Roman"/>
                <w:i/>
                <w:sz w:val="24"/>
                <w:szCs w:val="24"/>
                <w:lang w:eastAsia="ko-KR"/>
              </w:rPr>
              <w:t>: Creatività e Visual Marketing post-web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, Dario Flaccovio Editore, Palermo 2016.</w:t>
            </w:r>
          </w:p>
          <w:p w14:paraId="39E88953" w14:textId="1F87A823" w:rsidR="00AF457C" w:rsidRDefault="00AF457C" w:rsidP="001C7C79">
            <w:pPr>
              <w:pStyle w:val="Standard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Schianchi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P.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, </w:t>
            </w:r>
            <w:r>
              <w:rPr>
                <w:rFonts w:ascii="Times New Roman" w:eastAsia="Arial" w:hAnsi="Times New Roman" w:cs="Times New Roman"/>
                <w:i/>
                <w:sz w:val="24"/>
                <w:szCs w:val="24"/>
                <w:lang w:eastAsia="ko-KR"/>
              </w:rPr>
              <w:t xml:space="preserve">Architecture on the web. A </w:t>
            </w:r>
            <w:proofErr w:type="spellStart"/>
            <w:r>
              <w:rPr>
                <w:rFonts w:ascii="Times New Roman" w:eastAsia="Arial" w:hAnsi="Times New Roman" w:cs="Times New Roman"/>
                <w:i/>
                <w:sz w:val="24"/>
                <w:szCs w:val="24"/>
                <w:lang w:eastAsia="ko-KR"/>
              </w:rPr>
              <w:t>critical</w:t>
            </w:r>
            <w:proofErr w:type="spellEnd"/>
            <w:r>
              <w:rPr>
                <w:rFonts w:ascii="Times New Roman" w:eastAsia="Arial" w:hAnsi="Times New Roman" w:cs="Times New Roman"/>
                <w:i/>
                <w:sz w:val="24"/>
                <w:szCs w:val="24"/>
                <w:lang w:eastAsia="ko-KR"/>
              </w:rPr>
              <w:t xml:space="preserve"> </w:t>
            </w:r>
            <w:proofErr w:type="spellStart"/>
            <w:r>
              <w:rPr>
                <w:rFonts w:ascii="Times New Roman" w:eastAsia="Arial" w:hAnsi="Times New Roman" w:cs="Times New Roman"/>
                <w:i/>
                <w:sz w:val="24"/>
                <w:szCs w:val="24"/>
                <w:lang w:eastAsia="ko-KR"/>
              </w:rPr>
              <w:t>approach</w:t>
            </w:r>
            <w:proofErr w:type="spellEnd"/>
            <w:r>
              <w:rPr>
                <w:rFonts w:ascii="Times New Roman" w:eastAsia="Arial" w:hAnsi="Times New Roman" w:cs="Times New Roman"/>
                <w:i/>
                <w:sz w:val="24"/>
                <w:szCs w:val="24"/>
                <w:lang w:eastAsia="ko-KR"/>
              </w:rPr>
              <w:t xml:space="preserve"> to </w:t>
            </w:r>
            <w:proofErr w:type="spellStart"/>
            <w:r>
              <w:rPr>
                <w:rFonts w:ascii="Times New Roman" w:eastAsia="Arial" w:hAnsi="Times New Roman" w:cs="Times New Roman"/>
                <w:i/>
                <w:sz w:val="24"/>
                <w:szCs w:val="24"/>
                <w:lang w:eastAsia="ko-KR"/>
              </w:rPr>
              <w:t>communication</w:t>
            </w:r>
            <w:proofErr w:type="spellEnd"/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, libreriauniversitaria.it edizioni, Padova</w:t>
            </w:r>
            <w:r w:rsidR="00445B93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2014</w:t>
            </w:r>
          </w:p>
          <w:p w14:paraId="28E9130B" w14:textId="324A04AF" w:rsidR="00AF457C" w:rsidRDefault="00AF457C" w:rsidP="001C7C79">
            <w:pPr>
              <w:pStyle w:val="Standard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Schianchi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P.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,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</w:t>
            </w:r>
            <w:r w:rsidR="001C7C79">
              <w:rPr>
                <w:rFonts w:ascii="Times New Roman" w:eastAsia="Arial" w:hAnsi="Times New Roman" w:cs="Times New Roman"/>
                <w:i/>
                <w:sz w:val="24"/>
                <w:szCs w:val="24"/>
                <w:lang w:eastAsia="ko-KR"/>
              </w:rPr>
              <w:t xml:space="preserve">L’immagine </w:t>
            </w:r>
            <w:r>
              <w:rPr>
                <w:rFonts w:ascii="Times New Roman" w:eastAsia="Arial" w:hAnsi="Times New Roman" w:cs="Times New Roman"/>
                <w:i/>
                <w:sz w:val="24"/>
                <w:szCs w:val="24"/>
                <w:lang w:eastAsia="ko-KR"/>
              </w:rPr>
              <w:t>è un oggetto. Fondamenti di visual marketing con storytelling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, libreriauniversitaria.it edizioni, Padova 2013</w:t>
            </w:r>
          </w:p>
          <w:p w14:paraId="108C47F8" w14:textId="5CA2695E" w:rsidR="00AF457C" w:rsidRDefault="00AF457C" w:rsidP="001C7C79">
            <w:pPr>
              <w:pStyle w:val="Standard"/>
              <w:numPr>
                <w:ilvl w:val="0"/>
                <w:numId w:val="1"/>
              </w:numPr>
            </w:pP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Schianchi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P.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,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</w:t>
            </w:r>
            <w:r>
              <w:rPr>
                <w:rFonts w:ascii="Times New Roman" w:eastAsia="Arial" w:hAnsi="Times New Roman" w:cs="Times New Roman"/>
                <w:i/>
                <w:sz w:val="24"/>
                <w:szCs w:val="24"/>
                <w:lang w:eastAsia="ko-KR"/>
              </w:rPr>
              <w:t>Design. La raffigurazione di s</w:t>
            </w:r>
            <w:r w:rsidR="001C7C79">
              <w:rPr>
                <w:rFonts w:ascii="Times New Roman" w:eastAsia="Arial" w:hAnsi="Times New Roman" w:cs="Times New Roman"/>
                <w:i/>
                <w:sz w:val="24"/>
                <w:szCs w:val="24"/>
                <w:lang w:eastAsia="ko-KR"/>
              </w:rPr>
              <w:t>é</w:t>
            </w:r>
            <w:r>
              <w:rPr>
                <w:rFonts w:ascii="Times New Roman" w:eastAsia="Arial" w:hAnsi="Times New Roman" w:cs="Times New Roman"/>
                <w:i/>
                <w:sz w:val="24"/>
                <w:szCs w:val="24"/>
                <w:lang w:eastAsia="ko-KR"/>
              </w:rPr>
              <w:t xml:space="preserve"> stesso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, Il Sole 24 Ore Business Media, Milano 2010</w:t>
            </w:r>
          </w:p>
          <w:p w14:paraId="70B1A6B2" w14:textId="5DB1130A" w:rsidR="00AF457C" w:rsidRDefault="00AF457C" w:rsidP="001C7C79">
            <w:pPr>
              <w:pStyle w:val="Standard"/>
              <w:numPr>
                <w:ilvl w:val="0"/>
                <w:numId w:val="1"/>
              </w:numPr>
            </w:pP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Schianchi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P.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, </w:t>
            </w:r>
            <w:r>
              <w:rPr>
                <w:rFonts w:ascii="Times New Roman" w:eastAsia="Arial" w:hAnsi="Times New Roman" w:cs="Times New Roman"/>
                <w:i/>
                <w:sz w:val="24"/>
                <w:szCs w:val="24"/>
                <w:lang w:eastAsia="ko-KR"/>
              </w:rPr>
              <w:t>Il sogno e la realtà, spunti per una nuova definizione di design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, Il Sole 24 Ore Business Media, Milano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2009</w:t>
            </w:r>
          </w:p>
          <w:p w14:paraId="6A54DDF1" w14:textId="6D3442F1" w:rsidR="00AF457C" w:rsidRDefault="00AF457C" w:rsidP="001C7C79">
            <w:pPr>
              <w:pStyle w:val="Standard"/>
              <w:numPr>
                <w:ilvl w:val="0"/>
                <w:numId w:val="1"/>
              </w:numPr>
            </w:pP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Schianchi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P.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,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</w:t>
            </w:r>
            <w:r>
              <w:rPr>
                <w:rFonts w:ascii="Times New Roman" w:eastAsia="Arial" w:hAnsi="Times New Roman" w:cs="Times New Roman"/>
                <w:i/>
                <w:sz w:val="24"/>
                <w:szCs w:val="24"/>
                <w:lang w:eastAsia="ko-KR"/>
              </w:rPr>
              <w:t>Verso il bagno Camp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, Il Sole 24 Ore Business Media, Milano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2008</w:t>
            </w:r>
          </w:p>
          <w:p w14:paraId="54D35A50" w14:textId="08F90F5D" w:rsidR="00AF457C" w:rsidRDefault="00AF457C" w:rsidP="001C7C79">
            <w:pPr>
              <w:pStyle w:val="Standard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sz w:val="24"/>
                <w:szCs w:val="24"/>
              </w:rPr>
              <w:t>Schianchi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P.</w:t>
            </w:r>
            <w:r>
              <w:rPr>
                <w:rFonts w:ascii="Times New Roman" w:eastAsia="Arial" w:hAnsi="Times New Roman" w:cs="Times New Roman"/>
                <w:sz w:val="24"/>
                <w:szCs w:val="24"/>
              </w:rPr>
              <w:t>,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i/>
                <w:sz w:val="24"/>
                <w:szCs w:val="24"/>
              </w:rPr>
              <w:t>Nuovamente anonimi</w:t>
            </w:r>
            <w:r>
              <w:rPr>
                <w:rFonts w:ascii="Times New Roman" w:eastAsia="Arial" w:hAnsi="Times New Roman" w:cs="Times New Roman"/>
                <w:sz w:val="24"/>
                <w:szCs w:val="24"/>
              </w:rPr>
              <w:t>, Il Sole 24 Ore Business Media, Milano 2007</w:t>
            </w:r>
          </w:p>
          <w:p w14:paraId="70030D8E" w14:textId="55CF2758" w:rsidR="00AF457C" w:rsidRPr="002C373D" w:rsidRDefault="00AF457C" w:rsidP="00AF457C">
            <w:pPr>
              <w:pStyle w:val="Standard"/>
              <w:numPr>
                <w:ilvl w:val="0"/>
                <w:numId w:val="1"/>
              </w:numPr>
            </w:pP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Schianchi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P.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,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</w:t>
            </w:r>
            <w:r>
              <w:rPr>
                <w:rFonts w:ascii="Times New Roman" w:eastAsia="Arial" w:hAnsi="Times New Roman" w:cs="Times New Roman"/>
                <w:i/>
                <w:sz w:val="24"/>
                <w:szCs w:val="24"/>
                <w:lang w:eastAsia="ko-KR"/>
              </w:rPr>
              <w:t>Il Bi-Design</w:t>
            </w:r>
            <w:r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>, Faenza Editrice, Faenza</w:t>
            </w:r>
            <w:r w:rsidR="001C7C79"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  <w:t xml:space="preserve"> 2004 </w:t>
            </w:r>
          </w:p>
          <w:p w14:paraId="6A448621" w14:textId="77777777" w:rsidR="00EE30C4" w:rsidRDefault="00EE30C4" w:rsidP="002C373D">
            <w:pPr>
              <w:pStyle w:val="Standard"/>
              <w:rPr>
                <w:rFonts w:ascii="Times New Roman" w:eastAsia="Arial" w:hAnsi="Times New Roman" w:cs="Times New Roman"/>
                <w:sz w:val="24"/>
                <w:szCs w:val="24"/>
                <w:lang w:eastAsia="ko-KR"/>
              </w:rPr>
            </w:pPr>
          </w:p>
          <w:p w14:paraId="5628A55A" w14:textId="170B3631" w:rsidR="002C373D" w:rsidRDefault="002C373D" w:rsidP="002C373D">
            <w:pPr>
              <w:pStyle w:val="Standard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C373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SAGGI:</w:t>
            </w:r>
          </w:p>
          <w:p w14:paraId="242AAF0C" w14:textId="77777777" w:rsidR="002C373D" w:rsidRPr="002C373D" w:rsidRDefault="002C373D" w:rsidP="002C373D">
            <w:pPr>
              <w:pStyle w:val="Standard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FAC57F4" w14:textId="3A56049A" w:rsidR="00445B93" w:rsidRDefault="00445B93" w:rsidP="00293952">
            <w:pPr>
              <w:pStyle w:val="Standard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mbria" w:hAnsi="Cambria"/>
              </w:rPr>
              <w:t>V</w:t>
            </w:r>
            <w:r w:rsidRPr="00F540A5">
              <w:rPr>
                <w:rFonts w:ascii="Cambria" w:hAnsi="Cambria"/>
              </w:rPr>
              <w:t xml:space="preserve">oci </w:t>
            </w:r>
            <w:r w:rsidRPr="00445B93">
              <w:rPr>
                <w:rFonts w:ascii="Cambria" w:hAnsi="Cambria"/>
                <w:i/>
                <w:iCs/>
              </w:rPr>
              <w:t>creatività</w:t>
            </w:r>
            <w:r w:rsidRPr="00F540A5">
              <w:rPr>
                <w:rFonts w:ascii="Cambria" w:hAnsi="Cambria"/>
              </w:rPr>
              <w:t xml:space="preserve">, </w:t>
            </w:r>
            <w:r w:rsidRPr="00445B93">
              <w:rPr>
                <w:rFonts w:ascii="Cambria" w:hAnsi="Cambria"/>
                <w:i/>
                <w:iCs/>
              </w:rPr>
              <w:t>design</w:t>
            </w:r>
            <w:r w:rsidRPr="00F540A5">
              <w:rPr>
                <w:rFonts w:ascii="Cambria" w:hAnsi="Cambria"/>
              </w:rPr>
              <w:t xml:space="preserve"> e </w:t>
            </w:r>
            <w:r w:rsidRPr="00445B93">
              <w:rPr>
                <w:rFonts w:ascii="Cambria" w:hAnsi="Cambria"/>
                <w:i/>
                <w:iCs/>
              </w:rPr>
              <w:t xml:space="preserve">visual </w:t>
            </w:r>
            <w:proofErr w:type="spellStart"/>
            <w:r w:rsidRPr="00445B93">
              <w:rPr>
                <w:rFonts w:ascii="Cambria" w:hAnsi="Cambria"/>
                <w:i/>
                <w:iCs/>
              </w:rPr>
              <w:t>communication</w:t>
            </w:r>
            <w:proofErr w:type="spellEnd"/>
            <w:r w:rsidRPr="00F540A5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IN</w:t>
            </w:r>
            <w:r w:rsidRPr="00F540A5">
              <w:rPr>
                <w:rFonts w:ascii="Cambria" w:hAnsi="Cambria"/>
              </w:rPr>
              <w:t xml:space="preserve">: </w:t>
            </w:r>
            <w:r w:rsidRPr="00F540A5">
              <w:rPr>
                <w:rFonts w:ascii="Cambria" w:hAnsi="Cambria"/>
                <w:i/>
                <w:iCs/>
              </w:rPr>
              <w:t>Manuale di neuromarketing</w:t>
            </w:r>
            <w:r w:rsidRPr="00F540A5">
              <w:rPr>
                <w:rFonts w:ascii="Cambria" w:hAnsi="Cambria"/>
              </w:rPr>
              <w:t xml:space="preserve"> a cura di Caterina Garofalo, Francesco Gallucci e Mariano Diotto</w:t>
            </w:r>
            <w:r>
              <w:rPr>
                <w:rFonts w:ascii="Cambria" w:hAnsi="Cambria"/>
              </w:rPr>
              <w:t xml:space="preserve">, </w:t>
            </w:r>
            <w:r w:rsidRPr="00F540A5">
              <w:rPr>
                <w:rFonts w:ascii="Cambria" w:hAnsi="Cambria"/>
              </w:rPr>
              <w:t>Hoepli</w:t>
            </w:r>
            <w:r>
              <w:rPr>
                <w:rFonts w:ascii="Cambria" w:hAnsi="Cambria"/>
              </w:rPr>
              <w:t xml:space="preserve"> Editore</w:t>
            </w:r>
            <w:r w:rsidRPr="00F540A5">
              <w:rPr>
                <w:rFonts w:ascii="Cambria" w:hAnsi="Cambria"/>
              </w:rPr>
              <w:t>, Milano 2021</w:t>
            </w:r>
          </w:p>
          <w:p w14:paraId="643ABFE7" w14:textId="1320E2E0" w:rsidR="00293952" w:rsidRPr="00293952" w:rsidRDefault="00293952" w:rsidP="00293952">
            <w:pPr>
              <w:pStyle w:val="Standard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>Schianchi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P.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La sfida della visual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communication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al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neurobrandig</w:t>
            </w:r>
            <w:proofErr w:type="spellEnd"/>
            <w:r w:rsidRPr="002641C9">
              <w:rPr>
                <w:rFonts w:ascii="Times New Roman" w:hAnsi="Times New Roman" w:cs="Times New Roman"/>
                <w:sz w:val="24"/>
                <w:szCs w:val="24"/>
              </w:rPr>
              <w:t>, IN: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Neurobranding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. Il neuromarketing nell’advertising e nelle strategie di </w:t>
            </w:r>
            <w:proofErr w:type="gramStart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brand</w:t>
            </w:r>
            <w:proofErr w:type="gramEnd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per marketer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 xml:space="preserve">, a cura di Mariano Diotto,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Hoepli Editore, Milano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 xml:space="preserve"> 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20.</w:t>
            </w:r>
          </w:p>
          <w:p w14:paraId="705C5AB7" w14:textId="197A4088" w:rsidR="002C373D" w:rsidRPr="002641C9" w:rsidRDefault="002C373D" w:rsidP="002C373D">
            <w:pPr>
              <w:pStyle w:val="Standard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>Schianchi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L'immagine è la notizia: il visual journalism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 xml:space="preserve">, IN: </w:t>
            </w:r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Giornalismo aumentato. Attualità e scenari di una professione in rivoluzione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>, a cura di Giorgio Triani, Franco Angeli Editore, Milano</w:t>
            </w:r>
            <w:r w:rsidR="00445B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  <w:p w14:paraId="22110356" w14:textId="020A5BB4" w:rsidR="002C373D" w:rsidRPr="002641C9" w:rsidRDefault="002C373D" w:rsidP="002C373D">
            <w:pPr>
              <w:pStyle w:val="Standard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>Schianchi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P.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Creativity</w:t>
            </w:r>
            <w:proofErr w:type="spellEnd"/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&amp;</w:t>
            </w:r>
            <w:proofErr w:type="spellStart"/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problem</w:t>
            </w:r>
            <w:proofErr w:type="spellEnd"/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solving: un'inedita disciplina per il web marketing manager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 xml:space="preserve">, IN: </w:t>
            </w:r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Web marketing manager &amp; </w:t>
            </w:r>
            <w:proofErr w:type="spellStart"/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digital</w:t>
            </w:r>
            <w:proofErr w:type="spellEnd"/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strategist. La bibbia delle nuove professioni web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>, a cura di Mariano Diotto, Dario Flaccovio Editore, Palermo 2017</w:t>
            </w:r>
          </w:p>
          <w:p w14:paraId="01B9C09B" w14:textId="626CC801" w:rsidR="002C373D" w:rsidRPr="002641C9" w:rsidRDefault="002C373D" w:rsidP="002C373D">
            <w:pPr>
              <w:pStyle w:val="Standard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>Schianchi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Visual </w:t>
            </w:r>
            <w:proofErr w:type="spellStart"/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communication</w:t>
            </w:r>
            <w:proofErr w:type="spellEnd"/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&amp; interaction design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 xml:space="preserve">, IN: </w:t>
            </w:r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Creatività e design della </w:t>
            </w:r>
            <w:proofErr w:type="spellStart"/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comunicaizone</w:t>
            </w:r>
            <w:proofErr w:type="spellEnd"/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. Le professionalità di un art director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>, a cura di Mariano Diotto, libreriauniversitaria.it Edizioni, Padova 2017</w:t>
            </w:r>
          </w:p>
          <w:p w14:paraId="4E1E9CED" w14:textId="229A604A" w:rsidR="002C373D" w:rsidRPr="002641C9" w:rsidRDefault="002C373D" w:rsidP="002C373D">
            <w:pPr>
              <w:pStyle w:val="Standard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>Schianchi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P.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Come il web ha cambiato la nostra creatività: «Conosci Cappuccetto rosso?»,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 xml:space="preserve"> in </w:t>
            </w:r>
            <w:proofErr w:type="spellStart"/>
            <w:r w:rsidRPr="002641C9">
              <w:rPr>
                <w:rFonts w:ascii="Times New Roman" w:hAnsi="Times New Roman" w:cs="Times New Roman"/>
                <w:sz w:val="24"/>
                <w:szCs w:val="24"/>
              </w:rPr>
              <w:t>IUSVEeducational</w:t>
            </w:r>
            <w:proofErr w:type="spellEnd"/>
            <w:r w:rsidRPr="002641C9">
              <w:rPr>
                <w:rFonts w:ascii="Times New Roman" w:hAnsi="Times New Roman" w:cs="Times New Roman"/>
                <w:sz w:val="24"/>
                <w:szCs w:val="24"/>
              </w:rPr>
              <w:t xml:space="preserve"> N.7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 xml:space="preserve"> 2016</w:t>
            </w:r>
          </w:p>
          <w:p w14:paraId="0A39601B" w14:textId="0241B060" w:rsidR="002C373D" w:rsidRDefault="002C373D" w:rsidP="002C373D">
            <w:pPr>
              <w:pStyle w:val="Standard"/>
              <w:numPr>
                <w:ilvl w:val="0"/>
                <w:numId w:val="2"/>
              </w:numPr>
            </w:pP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>Schianchi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C373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Nuvole di estetica e prodotto</w:t>
            </w:r>
            <w:r w:rsidRPr="002641C9">
              <w:rPr>
                <w:rFonts w:ascii="Times New Roman" w:hAnsi="Times New Roman" w:cs="Times New Roman"/>
                <w:sz w:val="24"/>
                <w:szCs w:val="24"/>
              </w:rPr>
              <w:t xml:space="preserve">, ISRE Edizioni Salesiane, Mestre </w:t>
            </w:r>
            <w:hyperlink r:id="rId5" w:history="1">
              <w:r w:rsidRPr="002641C9">
                <w:rPr>
                  <w:rFonts w:ascii="Times New Roman" w:hAnsi="Times New Roman" w:cs="Times New Roman"/>
                  <w:sz w:val="24"/>
                  <w:szCs w:val="24"/>
                </w:rPr>
                <w:t>2010</w:t>
              </w:r>
            </w:hyperlink>
          </w:p>
          <w:p w14:paraId="626F8CB7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67B7E8" w14:textId="77777777" w:rsidR="008C7A8B" w:rsidRPr="008C7A8B" w:rsidRDefault="008C7A8B">
      <w:pPr>
        <w:rPr>
          <w:rFonts w:ascii="Times New Roman" w:hAnsi="Times New Roman" w:cs="Times New Roman"/>
          <w:sz w:val="24"/>
          <w:szCs w:val="24"/>
        </w:rPr>
      </w:pPr>
    </w:p>
    <w:p w14:paraId="7606ED5C" w14:textId="77777777" w:rsidR="008C7A8B" w:rsidRDefault="008C7A8B"/>
    <w:sectPr w:rsidR="008C7A8B" w:rsidSect="00AD0583">
      <w:pgSz w:w="11906" w:h="16838"/>
      <w:pgMar w:top="54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2E68A7"/>
    <w:multiLevelType w:val="hybridMultilevel"/>
    <w:tmpl w:val="23C6E4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9A2E10"/>
    <w:multiLevelType w:val="hybridMultilevel"/>
    <w:tmpl w:val="00E0F5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0A5E80"/>
    <w:multiLevelType w:val="hybridMultilevel"/>
    <w:tmpl w:val="4A2CDF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2033C"/>
    <w:multiLevelType w:val="hybridMultilevel"/>
    <w:tmpl w:val="84EA9B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3C33DD"/>
    <w:multiLevelType w:val="hybridMultilevel"/>
    <w:tmpl w:val="EC7A8F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4801">
    <w:abstractNumId w:val="3"/>
  </w:num>
  <w:num w:numId="2" w16cid:durableId="697395497">
    <w:abstractNumId w:val="0"/>
  </w:num>
  <w:num w:numId="3" w16cid:durableId="179125690">
    <w:abstractNumId w:val="2"/>
  </w:num>
  <w:num w:numId="4" w16cid:durableId="2033873642">
    <w:abstractNumId w:val="1"/>
  </w:num>
  <w:num w:numId="5" w16cid:durableId="130569608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C7A8B"/>
    <w:rsid w:val="0002787C"/>
    <w:rsid w:val="0016010B"/>
    <w:rsid w:val="001C7C79"/>
    <w:rsid w:val="00293952"/>
    <w:rsid w:val="002C373D"/>
    <w:rsid w:val="00323BE1"/>
    <w:rsid w:val="00330A11"/>
    <w:rsid w:val="00400D5E"/>
    <w:rsid w:val="00402B27"/>
    <w:rsid w:val="00404226"/>
    <w:rsid w:val="00444D60"/>
    <w:rsid w:val="00445B93"/>
    <w:rsid w:val="004710F0"/>
    <w:rsid w:val="005149D1"/>
    <w:rsid w:val="00533428"/>
    <w:rsid w:val="005652CC"/>
    <w:rsid w:val="005A612F"/>
    <w:rsid w:val="005F30CA"/>
    <w:rsid w:val="005F4507"/>
    <w:rsid w:val="00747614"/>
    <w:rsid w:val="00826B8A"/>
    <w:rsid w:val="00862034"/>
    <w:rsid w:val="00871706"/>
    <w:rsid w:val="008A0570"/>
    <w:rsid w:val="008C7A8B"/>
    <w:rsid w:val="008E4470"/>
    <w:rsid w:val="0097741C"/>
    <w:rsid w:val="009F3AE8"/>
    <w:rsid w:val="00A041FD"/>
    <w:rsid w:val="00AD0583"/>
    <w:rsid w:val="00AF457C"/>
    <w:rsid w:val="00B07EFE"/>
    <w:rsid w:val="00BD1681"/>
    <w:rsid w:val="00CD50CF"/>
    <w:rsid w:val="00CD6083"/>
    <w:rsid w:val="00D95F50"/>
    <w:rsid w:val="00DC63C0"/>
    <w:rsid w:val="00E47D9E"/>
    <w:rsid w:val="00EC7366"/>
    <w:rsid w:val="00EE30C4"/>
    <w:rsid w:val="00FA120A"/>
    <w:rsid w:val="00FE25DD"/>
    <w:rsid w:val="00FE4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729938"/>
  <w15:docId w15:val="{49F6C062-25B8-1848-A452-F740C027D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7741C"/>
  </w:style>
  <w:style w:type="paragraph" w:styleId="Titolo1">
    <w:name w:val="heading 1"/>
    <w:basedOn w:val="Normale"/>
    <w:next w:val="Normale"/>
    <w:link w:val="Titolo1Carattere"/>
    <w:qFormat/>
    <w:rsid w:val="008C7A8B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8C7A8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C7A8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C7A8B"/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C7A8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C7A8B"/>
    <w:rPr>
      <w:rFonts w:asciiTheme="majorHAnsi" w:eastAsiaTheme="majorEastAsia" w:hAnsiTheme="majorHAnsi" w:cstheme="majorBidi"/>
      <w:color w:val="243F60" w:themeColor="accent1" w:themeShade="7F"/>
    </w:rPr>
  </w:style>
  <w:style w:type="table" w:styleId="Grigliatabella">
    <w:name w:val="Table Grid"/>
    <w:basedOn w:val="Tabellanormale"/>
    <w:uiPriority w:val="59"/>
    <w:rsid w:val="008C7A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404226"/>
    <w:pPr>
      <w:suppressAutoHyphens/>
      <w:autoSpaceDN w:val="0"/>
      <w:textAlignment w:val="baseline"/>
    </w:pPr>
    <w:rPr>
      <w:rFonts w:ascii="Calibri" w:eastAsia="SimSun" w:hAnsi="Calibri" w:cs="Tahoma"/>
      <w:kern w:val="3"/>
    </w:rPr>
  </w:style>
  <w:style w:type="character" w:customStyle="1" w:styleId="Internetlink">
    <w:name w:val="Internet link"/>
    <w:rsid w:val="00AF457C"/>
    <w:rPr>
      <w:color w:val="000080"/>
      <w:u w:val="single"/>
    </w:rPr>
  </w:style>
  <w:style w:type="paragraph" w:customStyle="1" w:styleId="Heading">
    <w:name w:val="Heading"/>
    <w:basedOn w:val="Normale"/>
    <w:next w:val="Normale"/>
    <w:rsid w:val="00D95F50"/>
    <w:pPr>
      <w:keepNext/>
      <w:shd w:val="clear" w:color="auto" w:fill="FFFFFF"/>
      <w:autoSpaceDN w:val="0"/>
      <w:spacing w:before="240" w:after="60" w:line="240" w:lineRule="auto"/>
      <w:jc w:val="both"/>
      <w:textAlignment w:val="baseline"/>
      <w:outlineLvl w:val="0"/>
    </w:pPr>
    <w:rPr>
      <w:rFonts w:ascii="Arial" w:eastAsia="Arial Unicode MS" w:hAnsi="Arial" w:cs="Arial Unicode MS"/>
      <w:b/>
      <w:bCs/>
      <w:color w:val="000000"/>
      <w:kern w:val="3"/>
      <w:sz w:val="32"/>
      <w:szCs w:val="32"/>
    </w:rPr>
  </w:style>
  <w:style w:type="paragraph" w:styleId="Paragrafoelenco">
    <w:name w:val="List Paragraph"/>
    <w:basedOn w:val="Normale"/>
    <w:uiPriority w:val="34"/>
    <w:qFormat/>
    <w:rsid w:val="00FE42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it.wikipedia.org/wiki/201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5</Pages>
  <Words>1295</Words>
  <Characters>7386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Arduino Salatin</dc:creator>
  <cp:lastModifiedBy>Paolo Schianchi</cp:lastModifiedBy>
  <cp:revision>36</cp:revision>
  <dcterms:created xsi:type="dcterms:W3CDTF">2014-09-25T10:25:00Z</dcterms:created>
  <dcterms:modified xsi:type="dcterms:W3CDTF">2024-09-27T15:24:00Z</dcterms:modified>
</cp:coreProperties>
</file>