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C7A8B" w:rsidRPr="004710F0" w:rsidRDefault="0011539B" w:rsidP="004710F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C</w:t>
      </w:r>
      <w:r w:rsidR="008C7A8B" w:rsidRPr="00A041FD">
        <w:rPr>
          <w:rFonts w:ascii="Times New Roman" w:hAnsi="Times New Roman" w:cs="Times New Roman"/>
          <w:b/>
          <w:sz w:val="28"/>
          <w:szCs w:val="28"/>
        </w:rPr>
        <w:t>urriculum vitae accademico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191"/>
        <w:gridCol w:w="6437"/>
      </w:tblGrid>
      <w:tr w:rsidR="008C7A8B" w:rsidTr="007E37BD">
        <w:tc>
          <w:tcPr>
            <w:tcW w:w="3191" w:type="dxa"/>
            <w:shd w:val="clear" w:color="auto" w:fill="B6DDE8" w:themeFill="accent5" w:themeFillTint="66"/>
          </w:tcPr>
          <w:p w:rsidR="008C7A8B" w:rsidRP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Cognome e nome</w:t>
            </w:r>
          </w:p>
          <w:p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437" w:type="dxa"/>
            <w:shd w:val="clear" w:color="auto" w:fill="B6DDE8" w:themeFill="accent5" w:themeFillTint="66"/>
          </w:tcPr>
          <w:p w:rsidR="008C7A8B" w:rsidRPr="00A309A9" w:rsidRDefault="00A450A7" w:rsidP="00A041F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09A9">
              <w:rPr>
                <w:rFonts w:ascii="Times New Roman" w:hAnsi="Times New Roman" w:cs="Times New Roman"/>
                <w:b/>
                <w:sz w:val="24"/>
                <w:szCs w:val="24"/>
              </w:rPr>
              <w:t>POSSAMAI Michela</w:t>
            </w:r>
          </w:p>
        </w:tc>
      </w:tr>
      <w:tr w:rsidR="008C7A8B" w:rsidRPr="001F5BF7" w:rsidTr="007E37BD">
        <w:tc>
          <w:tcPr>
            <w:tcW w:w="3191" w:type="dxa"/>
            <w:shd w:val="clear" w:color="auto" w:fill="B6DDE8" w:themeFill="accent5" w:themeFillTint="66"/>
          </w:tcPr>
          <w:p w:rsidR="008C7A8B" w:rsidRPr="001F5BF7" w:rsidRDefault="008C7A8B" w:rsidP="00A041FD">
            <w:pPr>
              <w:pStyle w:val="Titolo1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</w:tabs>
              <w:outlineLvl w:val="0"/>
              <w:rPr>
                <w:rFonts w:eastAsiaTheme="minorHAnsi"/>
                <w:b w:val="0"/>
                <w:szCs w:val="24"/>
                <w:lang w:val="it-IT" w:eastAsia="en-US"/>
              </w:rPr>
            </w:pPr>
            <w:r w:rsidRPr="001F5BF7">
              <w:rPr>
                <w:rFonts w:eastAsiaTheme="minorHAnsi"/>
                <w:b w:val="0"/>
                <w:szCs w:val="24"/>
                <w:lang w:val="it-IT" w:eastAsia="en-US"/>
              </w:rPr>
              <w:t xml:space="preserve">Dati anagrafici </w:t>
            </w:r>
            <w:r w:rsidR="00A041FD" w:rsidRPr="001F5BF7">
              <w:rPr>
                <w:rFonts w:eastAsiaTheme="minorHAnsi"/>
                <w:b w:val="0"/>
                <w:szCs w:val="24"/>
                <w:lang w:val="it-IT" w:eastAsia="en-US"/>
              </w:rPr>
              <w:t>personali</w:t>
            </w:r>
          </w:p>
          <w:p w:rsidR="00A041FD" w:rsidRDefault="00A041FD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41FD">
              <w:rPr>
                <w:rFonts w:ascii="Times New Roman" w:hAnsi="Times New Roman" w:cs="Times New Roman"/>
                <w:sz w:val="24"/>
                <w:szCs w:val="24"/>
              </w:rPr>
              <w:t>(anno di nascita, residenza, …)</w:t>
            </w:r>
          </w:p>
          <w:p w:rsidR="004710F0" w:rsidRPr="00A041FD" w:rsidRDefault="004710F0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437" w:type="dxa"/>
            <w:shd w:val="clear" w:color="auto" w:fill="B6DDE8" w:themeFill="accent5" w:themeFillTint="66"/>
          </w:tcPr>
          <w:p w:rsidR="008C7A8B" w:rsidRDefault="00A450A7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Nata a Conegliano (31015 </w:t>
            </w:r>
            <w:r w:rsidR="007E37BD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TV) il 19706/1968</w:t>
            </w:r>
            <w:r w:rsidR="007E37BD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A450A7" w:rsidRDefault="00A450A7" w:rsidP="00A450A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Residente a Miane (31050 </w:t>
            </w:r>
            <w:r w:rsidR="007E37BD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TV) in via Matteotti, 7</w:t>
            </w:r>
            <w:r w:rsidR="007E37BD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7E37BD" w:rsidRDefault="007E37BD" w:rsidP="00A450A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E37BD" w:rsidRDefault="007E37BD" w:rsidP="007E37BD">
            <w:pPr>
              <w:pStyle w:val="Standard"/>
              <w:jc w:val="both"/>
              <w:rPr>
                <w:rFonts w:eastAsiaTheme="minorHAnsi" w:cs="Times New Roman"/>
                <w:kern w:val="0"/>
                <w:lang w:eastAsia="en-US" w:bidi="ar-SA"/>
              </w:rPr>
            </w:pPr>
            <w:r w:rsidRPr="001F5BF7">
              <w:rPr>
                <w:rFonts w:eastAsiaTheme="minorHAnsi" w:cs="Times New Roman"/>
                <w:kern w:val="0"/>
                <w:lang w:eastAsia="en-US" w:bidi="ar-SA"/>
              </w:rPr>
              <w:t xml:space="preserve">Ha ricevuto l’onorificenza di Cavaliere al Merito delle Repubblica Italiana nel gennaio 2017 dal Presidente Mattarella.          </w:t>
            </w:r>
          </w:p>
          <w:p w:rsidR="007E37BD" w:rsidRPr="007E37BD" w:rsidRDefault="007E37BD" w:rsidP="007E37BD">
            <w:pPr>
              <w:pStyle w:val="Standard"/>
              <w:jc w:val="both"/>
              <w:rPr>
                <w:rFonts w:eastAsiaTheme="minorHAnsi" w:cs="Times New Roman"/>
                <w:kern w:val="0"/>
                <w:lang w:eastAsia="en-US" w:bidi="ar-SA"/>
              </w:rPr>
            </w:pPr>
          </w:p>
        </w:tc>
      </w:tr>
      <w:tr w:rsidR="008C7A8B" w:rsidRPr="001F5BF7" w:rsidTr="007E37BD">
        <w:tc>
          <w:tcPr>
            <w:tcW w:w="3191" w:type="dxa"/>
            <w:shd w:val="clear" w:color="auto" w:fill="B6DDE8" w:themeFill="accent5" w:themeFillTint="66"/>
          </w:tcPr>
          <w:p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Titoli di studio conseguiti</w:t>
            </w:r>
            <w:r w:rsidR="00AD0583">
              <w:rPr>
                <w:rFonts w:ascii="Times New Roman" w:hAnsi="Times New Roman" w:cs="Times New Roman"/>
                <w:sz w:val="24"/>
                <w:szCs w:val="24"/>
              </w:rPr>
              <w:t xml:space="preserve">: </w:t>
            </w:r>
          </w:p>
          <w:p w:rsidR="004710F0" w:rsidRDefault="00AD0583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6437" w:type="dxa"/>
            <w:shd w:val="clear" w:color="auto" w:fill="B6DDE8" w:themeFill="accent5" w:themeFillTint="66"/>
          </w:tcPr>
          <w:p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Diploma in:</w:t>
            </w:r>
            <w:r w:rsidR="00A450A7">
              <w:rPr>
                <w:rFonts w:ascii="Times New Roman" w:hAnsi="Times New Roman" w:cs="Times New Roman"/>
                <w:sz w:val="24"/>
                <w:szCs w:val="24"/>
              </w:rPr>
              <w:t xml:space="preserve"> Istituto Magistrale (punteggio 58/60)</w:t>
            </w:r>
          </w:p>
          <w:p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Anno:</w:t>
            </w:r>
            <w:r w:rsidR="00A450A7">
              <w:rPr>
                <w:rFonts w:ascii="Times New Roman" w:hAnsi="Times New Roman" w:cs="Times New Roman"/>
                <w:sz w:val="24"/>
                <w:szCs w:val="24"/>
              </w:rPr>
              <w:t xml:space="preserve"> 1986</w:t>
            </w:r>
          </w:p>
          <w:p w:rsidR="008C7A8B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Istituto:</w:t>
            </w:r>
            <w:r w:rsidR="00A450A7">
              <w:rPr>
                <w:rFonts w:ascii="Times New Roman" w:hAnsi="Times New Roman" w:cs="Times New Roman"/>
                <w:sz w:val="24"/>
                <w:szCs w:val="24"/>
              </w:rPr>
              <w:t xml:space="preserve"> Collegio Immacolata di Conegliano (31015</w:t>
            </w:r>
            <w:r w:rsidR="007E37BD">
              <w:rPr>
                <w:rFonts w:ascii="Times New Roman" w:hAnsi="Times New Roman" w:cs="Times New Roman"/>
                <w:sz w:val="24"/>
                <w:szCs w:val="24"/>
              </w:rPr>
              <w:t xml:space="preserve"> -</w:t>
            </w:r>
            <w:r w:rsidR="00A450A7">
              <w:rPr>
                <w:rFonts w:ascii="Times New Roman" w:hAnsi="Times New Roman" w:cs="Times New Roman"/>
                <w:sz w:val="24"/>
                <w:szCs w:val="24"/>
              </w:rPr>
              <w:t xml:space="preserve"> TV)</w:t>
            </w:r>
          </w:p>
          <w:p w:rsidR="00996F2B" w:rsidRDefault="00996F2B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0583" w:rsidRPr="001F5BF7" w:rsidTr="007E37BD">
        <w:tc>
          <w:tcPr>
            <w:tcW w:w="3191" w:type="dxa"/>
            <w:shd w:val="clear" w:color="auto" w:fill="B6DDE8" w:themeFill="accent5" w:themeFillTint="66"/>
          </w:tcPr>
          <w:p w:rsidR="00AD0583" w:rsidRDefault="00AD0583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437" w:type="dxa"/>
            <w:shd w:val="clear" w:color="auto" w:fill="B6DDE8" w:themeFill="accent5" w:themeFillTint="66"/>
          </w:tcPr>
          <w:p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Laurea Magistrale in:</w:t>
            </w:r>
            <w:r w:rsidR="00A450A7">
              <w:rPr>
                <w:rFonts w:ascii="Times New Roman" w:hAnsi="Times New Roman" w:cs="Times New Roman"/>
                <w:sz w:val="24"/>
                <w:szCs w:val="24"/>
              </w:rPr>
              <w:t xml:space="preserve"> Psicologia Educativa e Clinica </w:t>
            </w:r>
          </w:p>
          <w:p w:rsidR="00A450A7" w:rsidRPr="001F5BF7" w:rsidRDefault="00A450A7" w:rsidP="00A450A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BF7">
              <w:rPr>
                <w:rFonts w:ascii="Times New Roman" w:hAnsi="Times New Roman" w:cs="Times New Roman"/>
                <w:sz w:val="24"/>
                <w:szCs w:val="24"/>
              </w:rPr>
              <w:t>Titolo della tesi “Parole proibite e parole di cura: ascolto, tutela e prevenzione del disagio da abuso e maltrattamento sui minori</w:t>
            </w:r>
            <w:r w:rsidR="001D3D73" w:rsidRPr="001F5BF7">
              <w:rPr>
                <w:rFonts w:ascii="Times New Roman" w:hAnsi="Times New Roman" w:cs="Times New Roman"/>
                <w:sz w:val="24"/>
                <w:szCs w:val="24"/>
              </w:rPr>
              <w:t>”.</w:t>
            </w:r>
          </w:p>
          <w:p w:rsidR="00A450A7" w:rsidRPr="001F5BF7" w:rsidRDefault="001D3D73" w:rsidP="00A450A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BF7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A450A7" w:rsidRPr="001F5BF7">
              <w:rPr>
                <w:rFonts w:ascii="Times New Roman" w:hAnsi="Times New Roman" w:cs="Times New Roman"/>
                <w:sz w:val="24"/>
                <w:szCs w:val="24"/>
              </w:rPr>
              <w:t xml:space="preserve">punteggio </w:t>
            </w:r>
            <w:r w:rsidRPr="001F5BF7">
              <w:rPr>
                <w:rFonts w:ascii="Times New Roman" w:hAnsi="Times New Roman" w:cs="Times New Roman"/>
                <w:sz w:val="24"/>
                <w:szCs w:val="24"/>
              </w:rPr>
              <w:t>110/110 e lode)</w:t>
            </w:r>
          </w:p>
          <w:p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Anno:</w:t>
            </w:r>
            <w:r w:rsidR="00A450A7">
              <w:rPr>
                <w:rFonts w:ascii="Times New Roman" w:hAnsi="Times New Roman" w:cs="Times New Roman"/>
                <w:sz w:val="24"/>
                <w:szCs w:val="24"/>
              </w:rPr>
              <w:t xml:space="preserve"> 2010</w:t>
            </w:r>
          </w:p>
          <w:p w:rsidR="00996F2B" w:rsidRDefault="00AD0583" w:rsidP="007E37B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Università:</w:t>
            </w:r>
            <w:r w:rsidR="00A450A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A450A7">
              <w:rPr>
                <w:rFonts w:ascii="Times New Roman" w:hAnsi="Times New Roman" w:cs="Times New Roman"/>
                <w:sz w:val="24"/>
                <w:szCs w:val="24"/>
              </w:rPr>
              <w:t>IUSVe</w:t>
            </w:r>
            <w:proofErr w:type="spellEnd"/>
            <w:r w:rsidR="007E37BD">
              <w:rPr>
                <w:rFonts w:ascii="Times New Roman" w:hAnsi="Times New Roman" w:cs="Times New Roman"/>
                <w:sz w:val="24"/>
                <w:szCs w:val="24"/>
              </w:rPr>
              <w:t>, Facoltà di Psicologia</w:t>
            </w:r>
            <w:r w:rsidR="00996F2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E37BD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</w:p>
        </w:tc>
      </w:tr>
      <w:tr w:rsidR="00AD0583" w:rsidRPr="001F5BF7" w:rsidTr="007E37BD">
        <w:tc>
          <w:tcPr>
            <w:tcW w:w="3191" w:type="dxa"/>
            <w:shd w:val="clear" w:color="auto" w:fill="B6DDE8" w:themeFill="accent5" w:themeFillTint="66"/>
          </w:tcPr>
          <w:p w:rsidR="00AD0583" w:rsidRDefault="00AD0583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437" w:type="dxa"/>
            <w:shd w:val="clear" w:color="auto" w:fill="B6DDE8" w:themeFill="accent5" w:themeFillTint="66"/>
          </w:tcPr>
          <w:p w:rsidR="001D3D7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Laurea Vecchio Ordinamento in:</w:t>
            </w:r>
            <w:r w:rsidR="001D3D73">
              <w:rPr>
                <w:rFonts w:ascii="Times New Roman" w:hAnsi="Times New Roman" w:cs="Times New Roman"/>
                <w:sz w:val="24"/>
                <w:szCs w:val="24"/>
              </w:rPr>
              <w:t xml:space="preserve"> Filosofia  </w:t>
            </w:r>
          </w:p>
          <w:p w:rsidR="001D3D73" w:rsidRPr="001F5BF7" w:rsidRDefault="001D3D73" w:rsidP="001D3D7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BF7">
              <w:rPr>
                <w:rFonts w:ascii="Times New Roman" w:hAnsi="Times New Roman" w:cs="Times New Roman"/>
                <w:sz w:val="24"/>
                <w:szCs w:val="24"/>
              </w:rPr>
              <w:t>Indirizzo di studi teoretico – estetico.</w:t>
            </w:r>
          </w:p>
          <w:p w:rsidR="00AD0583" w:rsidRDefault="00AD058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Anno:</w:t>
            </w:r>
            <w:r w:rsidR="001D3D73">
              <w:rPr>
                <w:rFonts w:ascii="Times New Roman" w:hAnsi="Times New Roman" w:cs="Times New Roman"/>
                <w:sz w:val="24"/>
                <w:szCs w:val="24"/>
              </w:rPr>
              <w:t xml:space="preserve"> 1996</w:t>
            </w:r>
          </w:p>
          <w:p w:rsidR="001D3D73" w:rsidRDefault="001D3D73" w:rsidP="00AD0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(punteggio 110/110 e lode)</w:t>
            </w:r>
          </w:p>
          <w:p w:rsidR="00AD0583" w:rsidRDefault="00AD0583" w:rsidP="007E37B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Università:</w:t>
            </w:r>
            <w:r w:rsidR="001D3D73">
              <w:rPr>
                <w:rFonts w:ascii="Times New Roman" w:hAnsi="Times New Roman" w:cs="Times New Roman"/>
                <w:sz w:val="24"/>
                <w:szCs w:val="24"/>
              </w:rPr>
              <w:t xml:space="preserve"> Cà </w:t>
            </w:r>
            <w:proofErr w:type="spellStart"/>
            <w:r w:rsidR="001D3D73">
              <w:rPr>
                <w:rFonts w:ascii="Times New Roman" w:hAnsi="Times New Roman" w:cs="Times New Roman"/>
                <w:sz w:val="24"/>
                <w:szCs w:val="24"/>
              </w:rPr>
              <w:t>Foscari</w:t>
            </w:r>
            <w:proofErr w:type="spellEnd"/>
            <w:r w:rsidR="001D3D73">
              <w:rPr>
                <w:rFonts w:ascii="Times New Roman" w:hAnsi="Times New Roman" w:cs="Times New Roman"/>
                <w:sz w:val="24"/>
                <w:szCs w:val="24"/>
              </w:rPr>
              <w:t xml:space="preserve"> di Venezia</w:t>
            </w:r>
            <w:r w:rsidR="007E37BD">
              <w:rPr>
                <w:rFonts w:ascii="Times New Roman" w:hAnsi="Times New Roman" w:cs="Times New Roman"/>
                <w:sz w:val="24"/>
                <w:szCs w:val="24"/>
              </w:rPr>
              <w:t>, Facoltà di Lettere e Filosofia.</w:t>
            </w:r>
          </w:p>
        </w:tc>
      </w:tr>
      <w:tr w:rsidR="008C7A8B" w:rsidRPr="001F5BF7" w:rsidTr="007E37BD">
        <w:tc>
          <w:tcPr>
            <w:tcW w:w="3191" w:type="dxa"/>
            <w:shd w:val="clear" w:color="auto" w:fill="B6DDE8" w:themeFill="accent5" w:themeFillTint="66"/>
          </w:tcPr>
          <w:p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Formazione ulteriore in ambito accademico e/o professionale</w:t>
            </w:r>
          </w:p>
          <w:p w:rsidR="004710F0" w:rsidRDefault="004710F0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437" w:type="dxa"/>
            <w:shd w:val="clear" w:color="auto" w:fill="B6DDE8" w:themeFill="accent5" w:themeFillTint="66"/>
          </w:tcPr>
          <w:p w:rsidR="001D3D73" w:rsidRPr="001F5BF7" w:rsidRDefault="001D3D73" w:rsidP="001D3D7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BF7">
              <w:rPr>
                <w:rFonts w:ascii="Times New Roman" w:hAnsi="Times New Roman" w:cs="Times New Roman"/>
                <w:sz w:val="24"/>
                <w:szCs w:val="24"/>
              </w:rPr>
              <w:t>1998 – Diploma di Perfezionamento per Dirigenti Scolastici, conseguito con il punteggio di 100/100, presso l'Università degli Studi di Ferrara il 9/05/1998, nell'anno accademico 1997/98</w:t>
            </w:r>
            <w:r w:rsidR="00585321" w:rsidRPr="001F5BF7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585321" w:rsidRPr="001F5BF7" w:rsidRDefault="00585321" w:rsidP="001D3D7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85321" w:rsidRPr="001F5BF7" w:rsidRDefault="00585321" w:rsidP="0058532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BF7">
              <w:rPr>
                <w:rFonts w:ascii="Times New Roman" w:hAnsi="Times New Roman" w:cs="Times New Roman"/>
                <w:sz w:val="24"/>
                <w:szCs w:val="24"/>
              </w:rPr>
              <w:t>1990 - Abilitazioni all’insegnamento nella scuola materna e all'insegnamento nella scuola elementare tramite vincita Concorsi Ordinari nella provincia di Treviso;</w:t>
            </w:r>
          </w:p>
          <w:p w:rsidR="00585321" w:rsidRPr="001F5BF7" w:rsidRDefault="00585321" w:rsidP="0058532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BF7">
              <w:rPr>
                <w:rFonts w:ascii="Times New Roman" w:hAnsi="Times New Roman" w:cs="Times New Roman"/>
                <w:sz w:val="24"/>
                <w:szCs w:val="24"/>
              </w:rPr>
              <w:t xml:space="preserve">2000 - Abilitazione all’insegnamento nella scuola secondaria di II grado, classe di concorso A036 Filosofia, Psicologia e Scienze dell'Educazione tramite vincita Concorso Ordinario D.D. 31/03/1999; </w:t>
            </w:r>
          </w:p>
          <w:p w:rsidR="00585321" w:rsidRPr="001F5BF7" w:rsidRDefault="00585321" w:rsidP="0058532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BF7">
              <w:rPr>
                <w:rFonts w:ascii="Times New Roman" w:hAnsi="Times New Roman" w:cs="Times New Roman"/>
                <w:sz w:val="24"/>
                <w:szCs w:val="24"/>
              </w:rPr>
              <w:t xml:space="preserve">2001 – Abilitazione all'insegnamento nella scuola secondaria di II grado, classe di concorso A037 Filosofia e Storia tramite vincita Concorso Riservato O.M. 33/2000. </w:t>
            </w:r>
          </w:p>
          <w:p w:rsidR="00585321" w:rsidRPr="001F5BF7" w:rsidRDefault="00585321" w:rsidP="0058532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85321" w:rsidRPr="001F5BF7" w:rsidRDefault="00585321" w:rsidP="00585321">
            <w:pPr>
              <w:tabs>
                <w:tab w:val="right" w:pos="7220"/>
                <w:tab w:val="left" w:pos="8880"/>
                <w:tab w:val="left" w:pos="8912"/>
                <w:tab w:val="left" w:pos="9632"/>
                <w:tab w:val="left" w:pos="10352"/>
                <w:tab w:val="left" w:pos="11072"/>
                <w:tab w:val="left" w:pos="11792"/>
                <w:tab w:val="left" w:pos="12512"/>
                <w:tab w:val="left" w:pos="13232"/>
                <w:tab w:val="left" w:pos="13952"/>
                <w:tab w:val="left" w:pos="14672"/>
                <w:tab w:val="left" w:pos="15392"/>
                <w:tab w:val="left" w:pos="16112"/>
                <w:tab w:val="left" w:pos="16832"/>
                <w:tab w:val="left" w:pos="17552"/>
                <w:tab w:val="left" w:pos="18272"/>
                <w:tab w:val="left" w:pos="18992"/>
                <w:tab w:val="left" w:pos="19712"/>
                <w:tab w:val="left" w:pos="20432"/>
              </w:tabs>
              <w:spacing w:after="120"/>
              <w:ind w:right="11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1F5BF7">
              <w:rPr>
                <w:rFonts w:ascii="Times New Roman" w:hAnsi="Times New Roman" w:cs="Times New Roman"/>
                <w:sz w:val="24"/>
                <w:szCs w:val="24"/>
              </w:rPr>
              <w:t xml:space="preserve">Negli </w:t>
            </w:r>
            <w:proofErr w:type="spellStart"/>
            <w:r w:rsidRPr="001F5BF7">
              <w:rPr>
                <w:rFonts w:ascii="Times New Roman" w:hAnsi="Times New Roman" w:cs="Times New Roman"/>
                <w:sz w:val="24"/>
                <w:szCs w:val="24"/>
              </w:rPr>
              <w:t>aa</w:t>
            </w:r>
            <w:proofErr w:type="gramEnd"/>
            <w:r w:rsidRPr="001F5BF7">
              <w:rPr>
                <w:rFonts w:ascii="Times New Roman" w:hAnsi="Times New Roman" w:cs="Times New Roman"/>
                <w:sz w:val="24"/>
                <w:szCs w:val="24"/>
              </w:rPr>
              <w:t>.aa</w:t>
            </w:r>
            <w:proofErr w:type="spellEnd"/>
            <w:r w:rsidRPr="001F5BF7">
              <w:rPr>
                <w:rFonts w:ascii="Times New Roman" w:hAnsi="Times New Roman" w:cs="Times New Roman"/>
                <w:sz w:val="24"/>
                <w:szCs w:val="24"/>
              </w:rPr>
              <w:t xml:space="preserve">. 2002/03 e 2003/04 ha frequentato con profitto il Corso </w:t>
            </w:r>
            <w:proofErr w:type="gramStart"/>
            <w:r w:rsidRPr="001F5BF7">
              <w:rPr>
                <w:rFonts w:ascii="Times New Roman" w:hAnsi="Times New Roman" w:cs="Times New Roman"/>
                <w:sz w:val="24"/>
                <w:szCs w:val="24"/>
              </w:rPr>
              <w:t>di  Specializzazione</w:t>
            </w:r>
            <w:proofErr w:type="gramEnd"/>
            <w:r w:rsidRPr="001F5BF7">
              <w:rPr>
                <w:rFonts w:ascii="Times New Roman" w:hAnsi="Times New Roman" w:cs="Times New Roman"/>
                <w:sz w:val="24"/>
                <w:szCs w:val="24"/>
              </w:rPr>
              <w:t xml:space="preserve"> in </w:t>
            </w:r>
            <w:proofErr w:type="spellStart"/>
            <w:r w:rsidRPr="001F5BF7">
              <w:rPr>
                <w:rFonts w:ascii="Times New Roman" w:hAnsi="Times New Roman" w:cs="Times New Roman"/>
                <w:sz w:val="24"/>
                <w:szCs w:val="24"/>
              </w:rPr>
              <w:t>Counseling</w:t>
            </w:r>
            <w:proofErr w:type="spellEnd"/>
            <w:r w:rsidRPr="001F5BF7">
              <w:rPr>
                <w:rFonts w:ascii="Times New Roman" w:hAnsi="Times New Roman" w:cs="Times New Roman"/>
                <w:sz w:val="24"/>
                <w:szCs w:val="24"/>
              </w:rPr>
              <w:t xml:space="preserve"> Educativo presso la SISF - ISRE di Venezia.</w:t>
            </w:r>
          </w:p>
          <w:p w:rsidR="00585321" w:rsidRPr="001F5BF7" w:rsidRDefault="00585321" w:rsidP="00585321">
            <w:pPr>
              <w:tabs>
                <w:tab w:val="right" w:pos="7220"/>
                <w:tab w:val="left" w:pos="8880"/>
                <w:tab w:val="left" w:pos="8912"/>
                <w:tab w:val="left" w:pos="9632"/>
                <w:tab w:val="left" w:pos="10352"/>
                <w:tab w:val="left" w:pos="11072"/>
                <w:tab w:val="left" w:pos="11792"/>
                <w:tab w:val="left" w:pos="12512"/>
                <w:tab w:val="left" w:pos="13232"/>
                <w:tab w:val="left" w:pos="13952"/>
                <w:tab w:val="left" w:pos="14672"/>
                <w:tab w:val="left" w:pos="15392"/>
                <w:tab w:val="left" w:pos="16112"/>
                <w:tab w:val="left" w:pos="16832"/>
                <w:tab w:val="left" w:pos="17552"/>
                <w:tab w:val="left" w:pos="18272"/>
                <w:tab w:val="left" w:pos="18992"/>
                <w:tab w:val="left" w:pos="19712"/>
                <w:tab w:val="left" w:pos="20432"/>
              </w:tabs>
              <w:spacing w:after="120"/>
              <w:ind w:right="11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BF7">
              <w:rPr>
                <w:rFonts w:ascii="Times New Roman" w:hAnsi="Times New Roman" w:cs="Times New Roman"/>
                <w:sz w:val="24"/>
                <w:szCs w:val="24"/>
              </w:rPr>
              <w:t xml:space="preserve">Ha frequentato numerosi seminari e corsi di perfezionamento tenuti </w:t>
            </w:r>
            <w:proofErr w:type="gramStart"/>
            <w:r w:rsidRPr="001F5BF7">
              <w:rPr>
                <w:rFonts w:ascii="Times New Roman" w:hAnsi="Times New Roman" w:cs="Times New Roman"/>
                <w:sz w:val="24"/>
                <w:szCs w:val="24"/>
              </w:rPr>
              <w:t>da  docenti</w:t>
            </w:r>
            <w:proofErr w:type="gramEnd"/>
            <w:r w:rsidRPr="001F5BF7">
              <w:rPr>
                <w:rFonts w:ascii="Times New Roman" w:hAnsi="Times New Roman" w:cs="Times New Roman"/>
                <w:sz w:val="24"/>
                <w:szCs w:val="24"/>
              </w:rPr>
              <w:t xml:space="preserve"> e formatori del MIUR e della Pubblica Amministrazione per docenti, per dirigenti scolastici e per Dirigenti Amministrativi</w:t>
            </w:r>
            <w:r w:rsidR="007E37BD">
              <w:rPr>
                <w:rFonts w:ascii="Times New Roman" w:hAnsi="Times New Roman" w:cs="Times New Roman"/>
                <w:sz w:val="24"/>
                <w:szCs w:val="24"/>
              </w:rPr>
              <w:t xml:space="preserve"> sulla gestione, organizza</w:t>
            </w:r>
            <w:r w:rsidR="00393536">
              <w:rPr>
                <w:rFonts w:ascii="Times New Roman" w:hAnsi="Times New Roman" w:cs="Times New Roman"/>
                <w:sz w:val="24"/>
                <w:szCs w:val="24"/>
              </w:rPr>
              <w:t>z</w:t>
            </w:r>
            <w:r w:rsidR="007E37BD">
              <w:rPr>
                <w:rFonts w:ascii="Times New Roman" w:hAnsi="Times New Roman" w:cs="Times New Roman"/>
                <w:sz w:val="24"/>
                <w:szCs w:val="24"/>
              </w:rPr>
              <w:t>ione e valutazione dei sistemi scolastici</w:t>
            </w:r>
            <w:r w:rsidRPr="001F5BF7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E37BD">
              <w:rPr>
                <w:rFonts w:ascii="Times New Roman" w:hAnsi="Times New Roman" w:cs="Times New Roman"/>
                <w:sz w:val="24"/>
                <w:szCs w:val="24"/>
              </w:rPr>
              <w:t xml:space="preserve"> T</w:t>
            </w:r>
            <w:r w:rsidRPr="001F5BF7">
              <w:rPr>
                <w:rFonts w:ascii="Times New Roman" w:hAnsi="Times New Roman" w:cs="Times New Roman"/>
                <w:sz w:val="24"/>
                <w:szCs w:val="24"/>
              </w:rPr>
              <w:t xml:space="preserve">ra i più recenti: </w:t>
            </w:r>
          </w:p>
          <w:p w:rsidR="00585321" w:rsidRPr="001F5BF7" w:rsidRDefault="00585321" w:rsidP="00585321">
            <w:pPr>
              <w:tabs>
                <w:tab w:val="right" w:pos="7220"/>
                <w:tab w:val="left" w:pos="8880"/>
                <w:tab w:val="left" w:pos="8912"/>
                <w:tab w:val="left" w:pos="9632"/>
                <w:tab w:val="left" w:pos="10352"/>
                <w:tab w:val="left" w:pos="11072"/>
                <w:tab w:val="left" w:pos="11792"/>
                <w:tab w:val="left" w:pos="12512"/>
                <w:tab w:val="left" w:pos="13232"/>
                <w:tab w:val="left" w:pos="13952"/>
                <w:tab w:val="left" w:pos="14672"/>
                <w:tab w:val="left" w:pos="15392"/>
                <w:tab w:val="left" w:pos="16112"/>
                <w:tab w:val="left" w:pos="16832"/>
                <w:tab w:val="left" w:pos="17552"/>
                <w:tab w:val="left" w:pos="18272"/>
                <w:tab w:val="left" w:pos="18992"/>
                <w:tab w:val="left" w:pos="19712"/>
                <w:tab w:val="left" w:pos="20432"/>
              </w:tabs>
              <w:spacing w:after="120"/>
              <w:ind w:right="11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BF7">
              <w:rPr>
                <w:rFonts w:ascii="Times New Roman" w:hAnsi="Times New Roman" w:cs="Times New Roman"/>
                <w:sz w:val="24"/>
                <w:szCs w:val="24"/>
              </w:rPr>
              <w:t>2014 - partecipazione al Seminario di formazione e di informazione “Il rapporto di autovalutazione”, organizzato dal MIUR e INVALSI, tenutosi a Roma il 28/11/2014</w:t>
            </w:r>
            <w:r w:rsidR="007E37BD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585321" w:rsidRPr="001F5BF7" w:rsidRDefault="00585321" w:rsidP="00585321">
            <w:pPr>
              <w:tabs>
                <w:tab w:val="right" w:pos="7220"/>
                <w:tab w:val="left" w:pos="8880"/>
                <w:tab w:val="left" w:pos="8912"/>
                <w:tab w:val="left" w:pos="9632"/>
                <w:tab w:val="left" w:pos="10352"/>
                <w:tab w:val="left" w:pos="11072"/>
                <w:tab w:val="left" w:pos="11792"/>
                <w:tab w:val="left" w:pos="12512"/>
                <w:tab w:val="left" w:pos="13232"/>
                <w:tab w:val="left" w:pos="13952"/>
                <w:tab w:val="left" w:pos="14672"/>
                <w:tab w:val="left" w:pos="15392"/>
                <w:tab w:val="left" w:pos="16112"/>
                <w:tab w:val="left" w:pos="16832"/>
                <w:tab w:val="left" w:pos="17552"/>
                <w:tab w:val="left" w:pos="18272"/>
                <w:tab w:val="left" w:pos="18992"/>
                <w:tab w:val="left" w:pos="19712"/>
                <w:tab w:val="left" w:pos="20432"/>
              </w:tabs>
              <w:spacing w:after="120"/>
              <w:ind w:right="11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BF7">
              <w:rPr>
                <w:rFonts w:ascii="Times New Roman" w:hAnsi="Times New Roman" w:cs="Times New Roman"/>
                <w:sz w:val="24"/>
                <w:szCs w:val="24"/>
              </w:rPr>
              <w:t xml:space="preserve">2015 - partecipazione all’iniziativa di aggiornamento sull’attuazione del Sistema nazionale di Valutazione delle </w:t>
            </w:r>
            <w:r w:rsidRPr="001F5BF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istituzioni scolastiche e dei dirigenti scolastici, organizzato dalla Direzione Generale dell’USR Veneto in data 2/02/2015</w:t>
            </w:r>
            <w:r w:rsidR="007E37BD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585321" w:rsidRDefault="00585321" w:rsidP="007E37B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BF7">
              <w:rPr>
                <w:rFonts w:ascii="Times New Roman" w:hAnsi="Times New Roman" w:cs="Times New Roman"/>
                <w:sz w:val="24"/>
                <w:szCs w:val="24"/>
              </w:rPr>
              <w:t>2016 – partecipazione all’incontro di formazione su “Privacy e Trasparenza nelle Amministrazioni Pubbliche”, organizzato dall’USR Veneto;</w:t>
            </w:r>
            <w:r w:rsidR="007E37B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F5BF7">
              <w:rPr>
                <w:rFonts w:ascii="Times New Roman" w:hAnsi="Times New Roman" w:cs="Times New Roman"/>
                <w:sz w:val="24"/>
                <w:szCs w:val="24"/>
              </w:rPr>
              <w:t>partecipazione al Corso di formazione interno per Dirigenti Amministrativi, Tecnici, Scolastici e Funzionari USR Veneto a supporto del Piano Regionale di Valutazione dei Dirigenti Scolastici, organizzato dalla Direzione Generale dell’USR Veneto;</w:t>
            </w:r>
            <w:r w:rsidR="007E37B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F5BF7">
              <w:rPr>
                <w:rFonts w:ascii="Times New Roman" w:hAnsi="Times New Roman" w:cs="Times New Roman"/>
                <w:sz w:val="24"/>
                <w:szCs w:val="24"/>
              </w:rPr>
              <w:t>partecipazione al corso di formazione sulla “Prevenzione della corruzione nella P.A., organizzato dalla Direzione Generale dell’USR Veneto.</w:t>
            </w:r>
          </w:p>
          <w:p w:rsidR="007E37BD" w:rsidRPr="001F5BF7" w:rsidRDefault="007E37BD" w:rsidP="007E37B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85321" w:rsidRPr="001F5BF7" w:rsidRDefault="00585321" w:rsidP="00585321">
            <w:pPr>
              <w:pStyle w:val="Default"/>
              <w:jc w:val="both"/>
              <w:rPr>
                <w:rFonts w:ascii="Times New Roman" w:eastAsiaTheme="minorHAnsi" w:hAnsi="Times New Roman" w:cs="Times New Roman"/>
                <w:color w:val="auto"/>
                <w:lang w:eastAsia="en-US"/>
              </w:rPr>
            </w:pPr>
            <w:r w:rsidRPr="001F5BF7">
              <w:rPr>
                <w:rFonts w:ascii="Times New Roman" w:eastAsiaTheme="minorHAnsi" w:hAnsi="Times New Roman" w:cs="Times New Roman"/>
                <w:color w:val="auto"/>
                <w:lang w:eastAsia="en-US"/>
              </w:rPr>
              <w:t xml:space="preserve">2017 – partecipazione al corso di Formazione per i Nuclei di valutazione dei DD.SS., organizzato dal MIUR, a livello regionale. </w:t>
            </w:r>
          </w:p>
          <w:p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7A8B" w:rsidRPr="001F5BF7" w:rsidTr="007E37BD">
        <w:tc>
          <w:tcPr>
            <w:tcW w:w="3191" w:type="dxa"/>
            <w:shd w:val="clear" w:color="auto" w:fill="B6DDE8" w:themeFill="accent5" w:themeFillTint="66"/>
          </w:tcPr>
          <w:p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Lingue conosciute e loro livello di padronanza (con le eventuali certificazioni)</w:t>
            </w:r>
          </w:p>
        </w:tc>
        <w:tc>
          <w:tcPr>
            <w:tcW w:w="6437" w:type="dxa"/>
            <w:shd w:val="clear" w:color="auto" w:fill="B6DDE8" w:themeFill="accent5" w:themeFillTint="66"/>
          </w:tcPr>
          <w:p w:rsidR="00585321" w:rsidRPr="001F5BF7" w:rsidRDefault="00585321" w:rsidP="00585321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1F5BF7">
              <w:rPr>
                <w:rFonts w:ascii="Times New Roman" w:hAnsi="Times New Roman" w:cs="Times New Roman"/>
                <w:sz w:val="24"/>
                <w:szCs w:val="24"/>
              </w:rPr>
              <w:t>INGLESE comprensione: livello C1, utente avanzato.</w:t>
            </w:r>
          </w:p>
          <w:p w:rsidR="00585321" w:rsidRPr="001F5BF7" w:rsidRDefault="00585321" w:rsidP="0058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F5BF7">
              <w:rPr>
                <w:rFonts w:ascii="Times New Roman" w:hAnsi="Times New Roman" w:cs="Times New Roman"/>
                <w:sz w:val="24"/>
                <w:szCs w:val="24"/>
              </w:rPr>
              <w:t>INGLESE parlato: livello B2, utente autonomo.</w:t>
            </w:r>
          </w:p>
          <w:p w:rsidR="008C7A8B" w:rsidRDefault="00585321" w:rsidP="005853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F5BF7">
              <w:rPr>
                <w:rFonts w:ascii="Times New Roman" w:hAnsi="Times New Roman" w:cs="Times New Roman"/>
                <w:sz w:val="24"/>
                <w:szCs w:val="24"/>
              </w:rPr>
              <w:t>INGLESE scritto: livello C1, utente avanzato.</w:t>
            </w:r>
          </w:p>
        </w:tc>
      </w:tr>
      <w:tr w:rsidR="00A041FD" w:rsidRPr="001F5BF7" w:rsidTr="007E37BD">
        <w:tc>
          <w:tcPr>
            <w:tcW w:w="3191" w:type="dxa"/>
            <w:shd w:val="clear" w:color="auto" w:fill="FDE9D9" w:themeFill="accent6" w:themeFillTint="33"/>
          </w:tcPr>
          <w:p w:rsidR="00A041FD" w:rsidRDefault="00A041FD" w:rsidP="005848C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Anno </w:t>
            </w:r>
            <w:r w:rsidR="0016010B">
              <w:rPr>
                <w:rFonts w:ascii="Times New Roman" w:hAnsi="Times New Roman" w:cs="Times New Roman"/>
                <w:sz w:val="24"/>
                <w:szCs w:val="24"/>
              </w:rPr>
              <w:t xml:space="preserve">accademico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di avvio di insegnamento presso lo IUSVE</w:t>
            </w:r>
          </w:p>
          <w:p w:rsidR="0016010B" w:rsidRDefault="0016010B" w:rsidP="005848C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437" w:type="dxa"/>
            <w:shd w:val="clear" w:color="auto" w:fill="FDE9D9" w:themeFill="accent6" w:themeFillTint="33"/>
          </w:tcPr>
          <w:p w:rsidR="00A041FD" w:rsidRPr="001F5BF7" w:rsidRDefault="00585321" w:rsidP="005848C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F5BF7">
              <w:rPr>
                <w:rFonts w:ascii="Times New Roman" w:hAnsi="Times New Roman" w:cs="Times New Roman"/>
                <w:sz w:val="24"/>
                <w:szCs w:val="24"/>
              </w:rPr>
              <w:t>A.A. 20</w:t>
            </w:r>
            <w:r w:rsidR="00F43E8A" w:rsidRPr="001F5BF7">
              <w:rPr>
                <w:rFonts w:ascii="Times New Roman" w:hAnsi="Times New Roman" w:cs="Times New Roman"/>
                <w:sz w:val="24"/>
                <w:szCs w:val="24"/>
              </w:rPr>
              <w:t>10/2011.</w:t>
            </w:r>
          </w:p>
          <w:p w:rsidR="00F43E8A" w:rsidRPr="001F5BF7" w:rsidRDefault="00F43E8A" w:rsidP="00F43E8A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center" w:pos="7566"/>
                <w:tab w:val="left" w:pos="13194"/>
              </w:tabs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43E8A" w:rsidRPr="001F5BF7" w:rsidRDefault="00F43E8A" w:rsidP="00FF4C30">
            <w:pPr>
              <w:pStyle w:val="Standard"/>
              <w:jc w:val="both"/>
              <w:rPr>
                <w:rFonts w:eastAsiaTheme="minorHAnsi" w:cs="Times New Roman"/>
                <w:kern w:val="0"/>
                <w:lang w:eastAsia="en-US" w:bidi="ar-SA"/>
              </w:rPr>
            </w:pPr>
          </w:p>
        </w:tc>
      </w:tr>
      <w:tr w:rsidR="008C7A8B" w:rsidRPr="001F5BF7" w:rsidTr="007E37BD">
        <w:tc>
          <w:tcPr>
            <w:tcW w:w="3191" w:type="dxa"/>
            <w:shd w:val="clear" w:color="auto" w:fill="FDE9D9" w:themeFill="accent6" w:themeFillTint="33"/>
          </w:tcPr>
          <w:p w:rsidR="008C7A8B" w:rsidRPr="001F5BF7" w:rsidRDefault="00A041FD" w:rsidP="00A041FD">
            <w:pPr>
              <w:pStyle w:val="Titolo2"/>
              <w:spacing w:before="0"/>
              <w:outlineLvl w:val="1"/>
              <w:rPr>
                <w:rFonts w:ascii="Times New Roman" w:eastAsiaTheme="minorHAnsi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  <w:r w:rsidRPr="001F5BF7">
              <w:rPr>
                <w:rFonts w:ascii="Times New Roman" w:eastAsiaTheme="minorHAnsi" w:hAnsi="Times New Roman" w:cs="Times New Roman"/>
                <w:b w:val="0"/>
                <w:bCs w:val="0"/>
                <w:color w:val="auto"/>
                <w:sz w:val="24"/>
                <w:szCs w:val="24"/>
              </w:rPr>
              <w:lastRenderedPageBreak/>
              <w:t xml:space="preserve">Incarichi </w:t>
            </w:r>
            <w:r w:rsidR="0016010B" w:rsidRPr="001F5BF7">
              <w:rPr>
                <w:rFonts w:ascii="Times New Roman" w:eastAsiaTheme="minorHAnsi" w:hAnsi="Times New Roman" w:cs="Times New Roman"/>
                <w:b w:val="0"/>
                <w:bCs w:val="0"/>
                <w:color w:val="auto"/>
                <w:sz w:val="24"/>
                <w:szCs w:val="24"/>
              </w:rPr>
              <w:t xml:space="preserve">avuti e </w:t>
            </w:r>
            <w:r w:rsidR="00BD1681" w:rsidRPr="001F5BF7">
              <w:rPr>
                <w:rFonts w:ascii="Times New Roman" w:eastAsiaTheme="minorHAnsi" w:hAnsi="Times New Roman" w:cs="Times New Roman"/>
                <w:b w:val="0"/>
                <w:bCs w:val="0"/>
                <w:color w:val="auto"/>
                <w:sz w:val="24"/>
                <w:szCs w:val="24"/>
              </w:rPr>
              <w:t xml:space="preserve">attuali </w:t>
            </w:r>
            <w:r w:rsidRPr="001F5BF7">
              <w:rPr>
                <w:rFonts w:ascii="Times New Roman" w:eastAsiaTheme="minorHAnsi" w:hAnsi="Times New Roman" w:cs="Times New Roman"/>
                <w:b w:val="0"/>
                <w:bCs w:val="0"/>
                <w:color w:val="auto"/>
                <w:sz w:val="24"/>
                <w:szCs w:val="24"/>
              </w:rPr>
              <w:t xml:space="preserve">di </w:t>
            </w:r>
            <w:r w:rsidR="008C7A8B" w:rsidRPr="001F5BF7">
              <w:rPr>
                <w:rFonts w:ascii="Times New Roman" w:eastAsiaTheme="minorHAnsi" w:hAnsi="Times New Roman" w:cs="Times New Roman"/>
                <w:b w:val="0"/>
                <w:bCs w:val="0"/>
                <w:color w:val="auto"/>
                <w:sz w:val="24"/>
                <w:szCs w:val="24"/>
              </w:rPr>
              <w:t xml:space="preserve">insegnamento </w:t>
            </w:r>
            <w:r w:rsidR="00BD1681" w:rsidRPr="001F5BF7">
              <w:rPr>
                <w:rFonts w:ascii="Times New Roman" w:eastAsiaTheme="minorHAnsi" w:hAnsi="Times New Roman" w:cs="Times New Roman"/>
                <w:b w:val="0"/>
                <w:bCs w:val="0"/>
                <w:color w:val="auto"/>
                <w:sz w:val="24"/>
                <w:szCs w:val="24"/>
              </w:rPr>
              <w:t xml:space="preserve">(e </w:t>
            </w:r>
            <w:r w:rsidRPr="001F5BF7">
              <w:rPr>
                <w:rFonts w:ascii="Times New Roman" w:eastAsiaTheme="minorHAnsi" w:hAnsi="Times New Roman" w:cs="Times New Roman"/>
                <w:b w:val="0"/>
                <w:bCs w:val="0"/>
                <w:color w:val="auto"/>
                <w:sz w:val="24"/>
                <w:szCs w:val="24"/>
              </w:rPr>
              <w:t xml:space="preserve">relative discipline) </w:t>
            </w:r>
            <w:r w:rsidR="008C7A8B" w:rsidRPr="001F5BF7">
              <w:rPr>
                <w:rFonts w:ascii="Times New Roman" w:eastAsiaTheme="minorHAnsi" w:hAnsi="Times New Roman" w:cs="Times New Roman"/>
                <w:b w:val="0"/>
                <w:bCs w:val="0"/>
                <w:color w:val="auto"/>
                <w:sz w:val="24"/>
                <w:szCs w:val="24"/>
              </w:rPr>
              <w:t xml:space="preserve">presso lo IUSVE </w:t>
            </w:r>
          </w:p>
          <w:p w:rsidR="0016010B" w:rsidRPr="001F5BF7" w:rsidRDefault="0016010B" w:rsidP="0016010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437" w:type="dxa"/>
            <w:shd w:val="clear" w:color="auto" w:fill="FDE9D9" w:themeFill="accent6" w:themeFillTint="33"/>
          </w:tcPr>
          <w:p w:rsidR="00F43E8A" w:rsidRPr="001F5BF7" w:rsidRDefault="00F43E8A" w:rsidP="00F43E8A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center" w:pos="7566"/>
                <w:tab w:val="left" w:pos="13194"/>
              </w:tabs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BF7">
              <w:rPr>
                <w:rFonts w:ascii="Times New Roman" w:hAnsi="Times New Roman" w:cs="Times New Roman"/>
                <w:sz w:val="24"/>
                <w:szCs w:val="24"/>
              </w:rPr>
              <w:t xml:space="preserve">Docente di “Teoria e Tecniche del </w:t>
            </w:r>
            <w:proofErr w:type="spellStart"/>
            <w:r w:rsidRPr="001F5BF7">
              <w:rPr>
                <w:rFonts w:ascii="Times New Roman" w:hAnsi="Times New Roman" w:cs="Times New Roman"/>
                <w:sz w:val="24"/>
                <w:szCs w:val="24"/>
              </w:rPr>
              <w:t>Counseling</w:t>
            </w:r>
            <w:proofErr w:type="spellEnd"/>
            <w:r w:rsidRPr="001F5BF7">
              <w:rPr>
                <w:rFonts w:ascii="Times New Roman" w:hAnsi="Times New Roman" w:cs="Times New Roman"/>
                <w:sz w:val="24"/>
                <w:szCs w:val="24"/>
              </w:rPr>
              <w:t xml:space="preserve">”, presso i Master di I e di II livello, </w:t>
            </w:r>
            <w:proofErr w:type="gramStart"/>
            <w:r w:rsidRPr="001F5BF7">
              <w:rPr>
                <w:rFonts w:ascii="Times New Roman" w:hAnsi="Times New Roman" w:cs="Times New Roman"/>
                <w:sz w:val="24"/>
                <w:szCs w:val="24"/>
              </w:rPr>
              <w:t xml:space="preserve">negli </w:t>
            </w:r>
            <w:proofErr w:type="spellStart"/>
            <w:r w:rsidRPr="001F5BF7">
              <w:rPr>
                <w:rFonts w:ascii="Times New Roman" w:hAnsi="Times New Roman" w:cs="Times New Roman"/>
                <w:sz w:val="24"/>
                <w:szCs w:val="24"/>
              </w:rPr>
              <w:t>aa</w:t>
            </w:r>
            <w:proofErr w:type="gramEnd"/>
            <w:r w:rsidRPr="001F5BF7">
              <w:rPr>
                <w:rFonts w:ascii="Times New Roman" w:hAnsi="Times New Roman" w:cs="Times New Roman"/>
                <w:sz w:val="24"/>
                <w:szCs w:val="24"/>
              </w:rPr>
              <w:t>.aa</w:t>
            </w:r>
            <w:proofErr w:type="spellEnd"/>
            <w:r w:rsidRPr="001F5BF7">
              <w:rPr>
                <w:rFonts w:ascii="Times New Roman" w:hAnsi="Times New Roman" w:cs="Times New Roman"/>
                <w:sz w:val="24"/>
                <w:szCs w:val="24"/>
              </w:rPr>
              <w:t>. 2005/2006, 2006/2007;</w:t>
            </w:r>
          </w:p>
          <w:p w:rsidR="00F43E8A" w:rsidRPr="001F5BF7" w:rsidRDefault="00F43E8A" w:rsidP="00F43E8A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center" w:pos="7566"/>
                <w:tab w:val="left" w:pos="13194"/>
              </w:tabs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43E8A" w:rsidRPr="001F5BF7" w:rsidRDefault="00F43E8A" w:rsidP="00F43E8A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center" w:pos="7566"/>
                <w:tab w:val="left" w:pos="13194"/>
              </w:tabs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BF7">
              <w:rPr>
                <w:rFonts w:ascii="Times New Roman" w:hAnsi="Times New Roman" w:cs="Times New Roman"/>
                <w:sz w:val="24"/>
                <w:szCs w:val="24"/>
              </w:rPr>
              <w:t xml:space="preserve">Docente di “Metodologia del lavoro scientifico” presso il Corso di laurea triennale in Psicologia Educativa e Clinica, </w:t>
            </w:r>
            <w:proofErr w:type="gramStart"/>
            <w:r w:rsidRPr="001F5BF7">
              <w:rPr>
                <w:rFonts w:ascii="Times New Roman" w:hAnsi="Times New Roman" w:cs="Times New Roman"/>
                <w:sz w:val="24"/>
                <w:szCs w:val="24"/>
              </w:rPr>
              <w:t xml:space="preserve">negli </w:t>
            </w:r>
            <w:proofErr w:type="spellStart"/>
            <w:r w:rsidRPr="001F5BF7">
              <w:rPr>
                <w:rFonts w:ascii="Times New Roman" w:hAnsi="Times New Roman" w:cs="Times New Roman"/>
                <w:sz w:val="24"/>
                <w:szCs w:val="24"/>
              </w:rPr>
              <w:t>aa</w:t>
            </w:r>
            <w:proofErr w:type="gramEnd"/>
            <w:r w:rsidRPr="001F5BF7">
              <w:rPr>
                <w:rFonts w:ascii="Times New Roman" w:hAnsi="Times New Roman" w:cs="Times New Roman"/>
                <w:sz w:val="24"/>
                <w:szCs w:val="24"/>
              </w:rPr>
              <w:t>.aa</w:t>
            </w:r>
            <w:proofErr w:type="spellEnd"/>
            <w:r w:rsidRPr="001F5BF7">
              <w:rPr>
                <w:rFonts w:ascii="Times New Roman" w:hAnsi="Times New Roman" w:cs="Times New Roman"/>
                <w:sz w:val="24"/>
                <w:szCs w:val="24"/>
              </w:rPr>
              <w:t>. 2005/06, 2006/07, 2008/09, 2009/10, 2010/11, 2011/12; 2012/13;</w:t>
            </w:r>
          </w:p>
          <w:p w:rsidR="00F43E8A" w:rsidRPr="001F5BF7" w:rsidRDefault="00F43E8A" w:rsidP="00F43E8A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center" w:pos="7566"/>
                <w:tab w:val="left" w:pos="13194"/>
              </w:tabs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43E8A" w:rsidRPr="001F5BF7" w:rsidRDefault="00F43E8A" w:rsidP="00F43E8A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center" w:pos="7566"/>
                <w:tab w:val="left" w:pos="13194"/>
              </w:tabs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BF7">
              <w:rPr>
                <w:rFonts w:ascii="Times New Roman" w:hAnsi="Times New Roman" w:cs="Times New Roman"/>
                <w:sz w:val="24"/>
                <w:szCs w:val="24"/>
              </w:rPr>
              <w:t xml:space="preserve">Docente di “Psicopedagogia dell'abuso e del maltrattamento” presso il Corso di laurea in Psicologia Educativa e Clinica; </w:t>
            </w:r>
          </w:p>
          <w:p w:rsidR="00F43E8A" w:rsidRPr="001F5BF7" w:rsidRDefault="00F43E8A" w:rsidP="00F43E8A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center" w:pos="7566"/>
                <w:tab w:val="left" w:pos="13194"/>
              </w:tabs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BF7">
              <w:rPr>
                <w:rFonts w:ascii="Times New Roman" w:hAnsi="Times New Roman" w:cs="Times New Roman"/>
                <w:sz w:val="24"/>
                <w:szCs w:val="24"/>
              </w:rPr>
              <w:t xml:space="preserve">presso il Corso di Psicologia Giuridica; </w:t>
            </w:r>
          </w:p>
          <w:p w:rsidR="00393536" w:rsidRDefault="00F43E8A" w:rsidP="00F43E8A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center" w:pos="7566"/>
                <w:tab w:val="left" w:pos="13194"/>
              </w:tabs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BF7">
              <w:rPr>
                <w:rFonts w:ascii="Times New Roman" w:hAnsi="Times New Roman" w:cs="Times New Roman"/>
                <w:sz w:val="24"/>
                <w:szCs w:val="24"/>
              </w:rPr>
              <w:t xml:space="preserve">presso il Master in Criminologia e Psicologia investigativa, </w:t>
            </w:r>
          </w:p>
          <w:p w:rsidR="00F43E8A" w:rsidRPr="001F5BF7" w:rsidRDefault="00F43E8A" w:rsidP="00F43E8A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center" w:pos="7566"/>
                <w:tab w:val="left" w:pos="13194"/>
              </w:tabs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1F5BF7">
              <w:rPr>
                <w:rFonts w:ascii="Times New Roman" w:hAnsi="Times New Roman" w:cs="Times New Roman"/>
                <w:sz w:val="24"/>
                <w:szCs w:val="24"/>
              </w:rPr>
              <w:t xml:space="preserve">negli </w:t>
            </w:r>
            <w:proofErr w:type="spellStart"/>
            <w:r w:rsidRPr="001F5BF7">
              <w:rPr>
                <w:rFonts w:ascii="Times New Roman" w:hAnsi="Times New Roman" w:cs="Times New Roman"/>
                <w:sz w:val="24"/>
                <w:szCs w:val="24"/>
              </w:rPr>
              <w:t>aa</w:t>
            </w:r>
            <w:proofErr w:type="gramEnd"/>
            <w:r w:rsidRPr="001F5BF7">
              <w:rPr>
                <w:rFonts w:ascii="Times New Roman" w:hAnsi="Times New Roman" w:cs="Times New Roman"/>
                <w:sz w:val="24"/>
                <w:szCs w:val="24"/>
              </w:rPr>
              <w:t>.aa</w:t>
            </w:r>
            <w:proofErr w:type="spellEnd"/>
            <w:r w:rsidRPr="001F5BF7">
              <w:rPr>
                <w:rFonts w:ascii="Times New Roman" w:hAnsi="Times New Roman" w:cs="Times New Roman"/>
                <w:sz w:val="24"/>
                <w:szCs w:val="24"/>
              </w:rPr>
              <w:t>. 2010/11, 2011/12; 2012/13; 2013/14; 2014/15; 2015/2016; 2016/2017</w:t>
            </w:r>
            <w:r w:rsidR="00393536">
              <w:rPr>
                <w:rFonts w:ascii="Times New Roman" w:hAnsi="Times New Roman" w:cs="Times New Roman"/>
                <w:sz w:val="24"/>
                <w:szCs w:val="24"/>
              </w:rPr>
              <w:t>; 2018/19; 2019/20</w:t>
            </w:r>
            <w:r w:rsidRPr="001F5BF7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  <w:p w:rsidR="00F43E8A" w:rsidRPr="001F5BF7" w:rsidRDefault="00F43E8A" w:rsidP="00F43E8A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center" w:pos="7566"/>
                <w:tab w:val="left" w:pos="13194"/>
              </w:tabs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43E8A" w:rsidRPr="001F5BF7" w:rsidRDefault="00F43E8A" w:rsidP="00F43E8A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center" w:pos="7566"/>
                <w:tab w:val="left" w:pos="13194"/>
              </w:tabs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BF7">
              <w:rPr>
                <w:rFonts w:ascii="Times New Roman" w:hAnsi="Times New Roman" w:cs="Times New Roman"/>
                <w:sz w:val="24"/>
                <w:szCs w:val="24"/>
              </w:rPr>
              <w:t>Docente invitata presso il Master per Coordinatori psicopedagogisti – IUSVE da aprile 2014.</w:t>
            </w:r>
          </w:p>
          <w:p w:rsidR="008C7A8B" w:rsidRDefault="008C7A8B" w:rsidP="00FF4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041FD" w:rsidRPr="001F5BF7" w:rsidTr="007E37BD">
        <w:tc>
          <w:tcPr>
            <w:tcW w:w="3191" w:type="dxa"/>
            <w:shd w:val="clear" w:color="auto" w:fill="FDE9D9" w:themeFill="accent6" w:themeFillTint="33"/>
          </w:tcPr>
          <w:p w:rsidR="00A041FD" w:rsidRPr="001F5BF7" w:rsidRDefault="00A041FD" w:rsidP="00A041FD">
            <w:pPr>
              <w:pStyle w:val="Titolo2"/>
              <w:spacing w:before="0"/>
              <w:outlineLvl w:val="1"/>
              <w:rPr>
                <w:rFonts w:ascii="Times New Roman" w:eastAsiaTheme="minorHAnsi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  <w:r w:rsidRPr="001F5BF7">
              <w:rPr>
                <w:rFonts w:ascii="Times New Roman" w:eastAsiaTheme="minorHAnsi" w:hAnsi="Times New Roman" w:cs="Times New Roman"/>
                <w:b w:val="0"/>
                <w:bCs w:val="0"/>
                <w:color w:val="auto"/>
                <w:sz w:val="24"/>
                <w:szCs w:val="24"/>
              </w:rPr>
              <w:t xml:space="preserve">Altri incarichi </w:t>
            </w:r>
            <w:r w:rsidR="0016010B" w:rsidRPr="001F5BF7">
              <w:rPr>
                <w:rFonts w:ascii="Times New Roman" w:eastAsiaTheme="minorHAnsi" w:hAnsi="Times New Roman" w:cs="Times New Roman"/>
                <w:b w:val="0"/>
                <w:bCs w:val="0"/>
                <w:color w:val="auto"/>
                <w:sz w:val="24"/>
                <w:szCs w:val="24"/>
              </w:rPr>
              <w:t xml:space="preserve">avuti o in essere </w:t>
            </w:r>
            <w:r w:rsidRPr="001F5BF7">
              <w:rPr>
                <w:rFonts w:ascii="Times New Roman" w:eastAsiaTheme="minorHAnsi" w:hAnsi="Times New Roman" w:cs="Times New Roman"/>
                <w:b w:val="0"/>
                <w:bCs w:val="0"/>
                <w:color w:val="auto"/>
                <w:sz w:val="24"/>
                <w:szCs w:val="24"/>
              </w:rPr>
              <w:t xml:space="preserve">presso lo </w:t>
            </w:r>
            <w:proofErr w:type="gramStart"/>
            <w:r w:rsidRPr="001F5BF7">
              <w:rPr>
                <w:rFonts w:ascii="Times New Roman" w:eastAsiaTheme="minorHAnsi" w:hAnsi="Times New Roman" w:cs="Times New Roman"/>
                <w:b w:val="0"/>
                <w:bCs w:val="0"/>
                <w:color w:val="auto"/>
                <w:sz w:val="24"/>
                <w:szCs w:val="24"/>
              </w:rPr>
              <w:t>IUSVE  (</w:t>
            </w:r>
            <w:proofErr w:type="gramEnd"/>
            <w:r w:rsidRPr="001F5BF7">
              <w:rPr>
                <w:rFonts w:ascii="Times New Roman" w:eastAsiaTheme="minorHAnsi" w:hAnsi="Times New Roman" w:cs="Times New Roman"/>
                <w:b w:val="0"/>
                <w:bCs w:val="0"/>
                <w:color w:val="auto"/>
                <w:sz w:val="24"/>
                <w:szCs w:val="24"/>
              </w:rPr>
              <w:t>coordinamento, ricerca, …)</w:t>
            </w:r>
          </w:p>
          <w:p w:rsidR="0016010B" w:rsidRPr="001F5BF7" w:rsidRDefault="0016010B" w:rsidP="0016010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437" w:type="dxa"/>
            <w:shd w:val="clear" w:color="auto" w:fill="FDE9D9" w:themeFill="accent6" w:themeFillTint="33"/>
          </w:tcPr>
          <w:p w:rsidR="00A309A9" w:rsidRPr="001F5BF7" w:rsidRDefault="00A309A9" w:rsidP="00A309A9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center" w:pos="7566"/>
                <w:tab w:val="left" w:pos="13194"/>
              </w:tabs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BF7">
              <w:rPr>
                <w:rFonts w:ascii="Times New Roman" w:hAnsi="Times New Roman" w:cs="Times New Roman"/>
                <w:sz w:val="24"/>
                <w:szCs w:val="24"/>
              </w:rPr>
              <w:t xml:space="preserve">Promozione e direzione scientifica dei Seminari annuali interdisciplinari sulla tematica “Prevenzione abuso su minori” dello IUSVE, </w:t>
            </w:r>
            <w:r w:rsidR="007E37BD">
              <w:rPr>
                <w:rFonts w:ascii="Times New Roman" w:hAnsi="Times New Roman" w:cs="Times New Roman"/>
                <w:sz w:val="24"/>
                <w:szCs w:val="24"/>
              </w:rPr>
              <w:t xml:space="preserve">cinque </w:t>
            </w:r>
            <w:r w:rsidRPr="001F5BF7">
              <w:rPr>
                <w:rFonts w:ascii="Times New Roman" w:hAnsi="Times New Roman" w:cs="Times New Roman"/>
                <w:sz w:val="24"/>
                <w:szCs w:val="24"/>
              </w:rPr>
              <w:t>edizion</w:t>
            </w:r>
            <w:r w:rsidR="007E37BD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1F5BF7">
              <w:rPr>
                <w:rFonts w:ascii="Times New Roman" w:hAnsi="Times New Roman" w:cs="Times New Roman"/>
                <w:sz w:val="24"/>
                <w:szCs w:val="24"/>
              </w:rPr>
              <w:t xml:space="preserve"> (maggio 2015) dedicato alla tutela dei diritti dei minori.  </w:t>
            </w:r>
          </w:p>
          <w:p w:rsidR="00A309A9" w:rsidRPr="001F5BF7" w:rsidRDefault="00A309A9" w:rsidP="00A309A9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center" w:pos="7566"/>
                <w:tab w:val="left" w:pos="13194"/>
              </w:tabs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309A9" w:rsidRPr="001F5BF7" w:rsidRDefault="00A309A9" w:rsidP="00A309A9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center" w:pos="7566"/>
                <w:tab w:val="left" w:pos="13194"/>
              </w:tabs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BF7">
              <w:rPr>
                <w:rFonts w:ascii="Times New Roman" w:hAnsi="Times New Roman" w:cs="Times New Roman"/>
                <w:sz w:val="24"/>
                <w:szCs w:val="24"/>
              </w:rPr>
              <w:t>Promozione e consulenza con interventi formativi Progetto RICE</w:t>
            </w:r>
            <w:r w:rsidR="007E37BD">
              <w:rPr>
                <w:rFonts w:ascii="Times New Roman" w:hAnsi="Times New Roman" w:cs="Times New Roman"/>
                <w:sz w:val="24"/>
                <w:szCs w:val="24"/>
              </w:rPr>
              <w:t xml:space="preserve"> (rete internazionale città educative)</w:t>
            </w:r>
            <w:r w:rsidRPr="001F5BF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E37BD">
              <w:rPr>
                <w:rFonts w:ascii="Times New Roman" w:hAnsi="Times New Roman" w:cs="Times New Roman"/>
                <w:sz w:val="24"/>
                <w:szCs w:val="24"/>
              </w:rPr>
              <w:t xml:space="preserve">a </w:t>
            </w:r>
            <w:r w:rsidRPr="001F5BF7">
              <w:rPr>
                <w:rFonts w:ascii="Times New Roman" w:hAnsi="Times New Roman" w:cs="Times New Roman"/>
                <w:sz w:val="24"/>
                <w:szCs w:val="24"/>
              </w:rPr>
              <w:t xml:space="preserve">Treviso e </w:t>
            </w:r>
            <w:r w:rsidR="007E37BD">
              <w:rPr>
                <w:rFonts w:ascii="Times New Roman" w:hAnsi="Times New Roman" w:cs="Times New Roman"/>
                <w:sz w:val="24"/>
                <w:szCs w:val="24"/>
              </w:rPr>
              <w:t xml:space="preserve">a </w:t>
            </w:r>
            <w:r w:rsidRPr="001F5BF7">
              <w:rPr>
                <w:rFonts w:ascii="Times New Roman" w:hAnsi="Times New Roman" w:cs="Times New Roman"/>
                <w:sz w:val="24"/>
                <w:szCs w:val="24"/>
              </w:rPr>
              <w:t>Belluno.</w:t>
            </w:r>
          </w:p>
          <w:p w:rsidR="00A041FD" w:rsidRDefault="00A041FD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7A8B" w:rsidRPr="001F5BF7" w:rsidTr="007E37BD">
        <w:tc>
          <w:tcPr>
            <w:tcW w:w="3191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8C7A8B" w:rsidRPr="001F5BF7" w:rsidRDefault="00A041FD" w:rsidP="00A041FD">
            <w:pPr>
              <w:pStyle w:val="Titolo2"/>
              <w:spacing w:before="0"/>
              <w:outlineLvl w:val="1"/>
              <w:rPr>
                <w:rFonts w:ascii="Times New Roman" w:eastAsiaTheme="minorHAnsi" w:hAnsi="Times New Roman" w:cs="Times New Roman"/>
                <w:b w:val="0"/>
                <w:bCs w:val="0"/>
                <w:color w:val="auto"/>
                <w:sz w:val="24"/>
                <w:szCs w:val="24"/>
              </w:rPr>
            </w:pPr>
            <w:r w:rsidRPr="001F5BF7">
              <w:rPr>
                <w:rFonts w:ascii="Times New Roman" w:eastAsiaTheme="minorHAnsi" w:hAnsi="Times New Roman" w:cs="Times New Roman"/>
                <w:b w:val="0"/>
                <w:bCs w:val="0"/>
                <w:color w:val="auto"/>
                <w:sz w:val="24"/>
                <w:szCs w:val="24"/>
              </w:rPr>
              <w:t>I</w:t>
            </w:r>
            <w:r w:rsidR="008C7A8B" w:rsidRPr="001F5BF7">
              <w:rPr>
                <w:rFonts w:ascii="Times New Roman" w:eastAsiaTheme="minorHAnsi" w:hAnsi="Times New Roman" w:cs="Times New Roman"/>
                <w:b w:val="0"/>
                <w:bCs w:val="0"/>
                <w:color w:val="auto"/>
                <w:sz w:val="24"/>
                <w:szCs w:val="24"/>
              </w:rPr>
              <w:t>ncarichi</w:t>
            </w:r>
            <w:r w:rsidRPr="001F5BF7">
              <w:rPr>
                <w:rFonts w:ascii="Times New Roman" w:eastAsiaTheme="minorHAnsi" w:hAnsi="Times New Roman" w:cs="Times New Roman"/>
                <w:b w:val="0"/>
                <w:bCs w:val="0"/>
                <w:color w:val="auto"/>
                <w:sz w:val="24"/>
                <w:szCs w:val="24"/>
              </w:rPr>
              <w:t xml:space="preserve"> di insegnamento</w:t>
            </w:r>
            <w:r w:rsidR="008C7A8B" w:rsidRPr="001F5BF7">
              <w:rPr>
                <w:rFonts w:ascii="Times New Roman" w:eastAsiaTheme="minorHAnsi" w:hAnsi="Times New Roman" w:cs="Times New Roman"/>
                <w:b w:val="0"/>
                <w:bCs w:val="0"/>
                <w:color w:val="auto"/>
                <w:sz w:val="24"/>
                <w:szCs w:val="24"/>
              </w:rPr>
              <w:t xml:space="preserve"> </w:t>
            </w:r>
            <w:r w:rsidR="0016010B" w:rsidRPr="001F5BF7">
              <w:rPr>
                <w:rFonts w:ascii="Times New Roman" w:eastAsiaTheme="minorHAnsi" w:hAnsi="Times New Roman" w:cs="Times New Roman"/>
                <w:b w:val="0"/>
                <w:bCs w:val="0"/>
                <w:color w:val="auto"/>
                <w:sz w:val="24"/>
                <w:szCs w:val="24"/>
              </w:rPr>
              <w:t xml:space="preserve">(e/o di ricerca) </w:t>
            </w:r>
            <w:r w:rsidR="008C7A8B" w:rsidRPr="001F5BF7">
              <w:rPr>
                <w:rFonts w:ascii="Times New Roman" w:eastAsiaTheme="minorHAnsi" w:hAnsi="Times New Roman" w:cs="Times New Roman"/>
                <w:b w:val="0"/>
                <w:bCs w:val="0"/>
                <w:color w:val="auto"/>
                <w:sz w:val="24"/>
                <w:szCs w:val="24"/>
              </w:rPr>
              <w:t>presso altre università</w:t>
            </w:r>
            <w:r w:rsidR="0016010B" w:rsidRPr="001F5BF7">
              <w:rPr>
                <w:rFonts w:ascii="Times New Roman" w:eastAsiaTheme="minorHAnsi" w:hAnsi="Times New Roman" w:cs="Times New Roman"/>
                <w:b w:val="0"/>
                <w:bCs w:val="0"/>
                <w:color w:val="auto"/>
                <w:sz w:val="24"/>
                <w:szCs w:val="24"/>
              </w:rPr>
              <w:t xml:space="preserve"> e/o istituzioni di ricerca</w:t>
            </w:r>
            <w:r w:rsidR="00323BE1" w:rsidRPr="001F5BF7">
              <w:rPr>
                <w:rFonts w:ascii="Times New Roman" w:eastAsiaTheme="minorHAnsi" w:hAnsi="Times New Roman" w:cs="Times New Roman"/>
                <w:b w:val="0"/>
                <w:bCs w:val="0"/>
                <w:color w:val="auto"/>
                <w:sz w:val="24"/>
                <w:szCs w:val="24"/>
              </w:rPr>
              <w:t xml:space="preserve"> (indicare ultimi 5 anni)</w:t>
            </w:r>
          </w:p>
          <w:p w:rsidR="008A0570" w:rsidRPr="001F5BF7" w:rsidRDefault="008A0570" w:rsidP="008A05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437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A309A9" w:rsidRPr="001F5BF7" w:rsidRDefault="00A309A9" w:rsidP="00A309A9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  <w:tab w:val="center" w:pos="7566"/>
                <w:tab w:val="left" w:pos="13194"/>
              </w:tabs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BF7">
              <w:rPr>
                <w:rFonts w:ascii="Times New Roman" w:hAnsi="Times New Roman" w:cs="Times New Roman"/>
                <w:sz w:val="24"/>
                <w:szCs w:val="24"/>
              </w:rPr>
              <w:t xml:space="preserve">Docente a contratto presso il Master per adolescenti difficili – Cà </w:t>
            </w:r>
            <w:proofErr w:type="spellStart"/>
            <w:r w:rsidRPr="001F5BF7">
              <w:rPr>
                <w:rFonts w:ascii="Times New Roman" w:hAnsi="Times New Roman" w:cs="Times New Roman"/>
                <w:sz w:val="24"/>
                <w:szCs w:val="24"/>
              </w:rPr>
              <w:t>Foscari</w:t>
            </w:r>
            <w:proofErr w:type="spellEnd"/>
            <w:r w:rsidRPr="001F5BF7">
              <w:rPr>
                <w:rFonts w:ascii="Times New Roman" w:hAnsi="Times New Roman" w:cs="Times New Roman"/>
                <w:sz w:val="24"/>
                <w:szCs w:val="24"/>
              </w:rPr>
              <w:t xml:space="preserve"> Challenge School di Venezia (edizioni marzo – ottobre 2014; marzo –ottobre 2015).</w:t>
            </w:r>
          </w:p>
          <w:p w:rsidR="00A309A9" w:rsidRDefault="00A309A9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7A8B" w:rsidRPr="001F5BF7" w:rsidTr="007E37BD">
        <w:tc>
          <w:tcPr>
            <w:tcW w:w="3191" w:type="dxa"/>
            <w:shd w:val="clear" w:color="auto" w:fill="D6E3BC" w:themeFill="accent3" w:themeFillTint="66"/>
          </w:tcPr>
          <w:p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Pr="008C7A8B">
              <w:rPr>
                <w:rFonts w:ascii="Times New Roman" w:hAnsi="Times New Roman" w:cs="Times New Roman"/>
                <w:sz w:val="24"/>
                <w:szCs w:val="24"/>
              </w:rPr>
              <w:t xml:space="preserve">uoli e incarichi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di tipo</w:t>
            </w:r>
            <w:r w:rsidRPr="008C7A8B">
              <w:rPr>
                <w:rFonts w:ascii="Times New Roman" w:hAnsi="Times New Roman" w:cs="Times New Roman"/>
                <w:sz w:val="24"/>
                <w:szCs w:val="24"/>
              </w:rPr>
              <w:t xml:space="preserve"> non accademico in ambito salesiano</w:t>
            </w:r>
          </w:p>
          <w:p w:rsidR="008A0570" w:rsidRDefault="008A0570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437" w:type="dxa"/>
            <w:shd w:val="clear" w:color="auto" w:fill="D6E3BC" w:themeFill="accent3" w:themeFillTint="66"/>
          </w:tcPr>
          <w:p w:rsidR="00393536" w:rsidRDefault="00393536" w:rsidP="001D3D7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Presidente ISRE da novembre 2020. </w:t>
            </w:r>
          </w:p>
          <w:p w:rsidR="00393536" w:rsidRDefault="00393536" w:rsidP="001D3D7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C7A8B" w:rsidRDefault="001D3D73" w:rsidP="001D3D7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Coordinatrice delle attività educative e didattiche scuole salesiane delle FMA</w:t>
            </w:r>
            <w:r w:rsidR="00A309A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1D3D73" w:rsidRDefault="001D3D73" w:rsidP="001D3D7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Consulente e formatrice scuole salesiane FMA e SDB</w:t>
            </w:r>
            <w:r w:rsidR="00A309A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A309A9" w:rsidRDefault="00A309A9" w:rsidP="001D3D7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Cooperatrice Salesiana di don Bosco, referente animazione per il settore socio-politico a livello locale e provinciale.  </w:t>
            </w:r>
          </w:p>
          <w:p w:rsidR="001D3D73" w:rsidRDefault="001D3D73" w:rsidP="001D3D7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</w:p>
        </w:tc>
      </w:tr>
      <w:tr w:rsidR="008C7A8B" w:rsidRPr="001F5BF7" w:rsidTr="007E37BD">
        <w:tc>
          <w:tcPr>
            <w:tcW w:w="3191" w:type="dxa"/>
            <w:shd w:val="clear" w:color="auto" w:fill="D6E3BC" w:themeFill="accent3" w:themeFillTint="66"/>
          </w:tcPr>
          <w:p w:rsidR="00A041FD" w:rsidRDefault="008C7A8B" w:rsidP="008A05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Altre esperienze significative in campo professionale</w:t>
            </w:r>
          </w:p>
          <w:p w:rsidR="008A0570" w:rsidRDefault="008A0570" w:rsidP="008A05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437" w:type="dxa"/>
            <w:shd w:val="clear" w:color="auto" w:fill="D6E3BC" w:themeFill="accent3" w:themeFillTint="66"/>
          </w:tcPr>
          <w:p w:rsidR="00016F11" w:rsidRDefault="00016F11" w:rsidP="001F5BF7">
            <w:pPr>
              <w:pStyle w:val="Standard"/>
              <w:jc w:val="both"/>
              <w:rPr>
                <w:rFonts w:eastAsiaTheme="minorHAnsi" w:cs="Times New Roman"/>
                <w:kern w:val="0"/>
                <w:lang w:eastAsia="en-US" w:bidi="ar-SA"/>
              </w:rPr>
            </w:pPr>
            <w:r>
              <w:rPr>
                <w:rFonts w:eastAsiaTheme="minorHAnsi" w:cs="Times New Roman"/>
                <w:kern w:val="0"/>
                <w:lang w:eastAsia="en-US" w:bidi="ar-SA"/>
              </w:rPr>
              <w:t>Dall’</w:t>
            </w:r>
            <w:r w:rsidR="00393536">
              <w:rPr>
                <w:rFonts w:eastAsiaTheme="minorHAnsi" w:cs="Times New Roman"/>
                <w:kern w:val="0"/>
                <w:lang w:eastAsia="en-US" w:bidi="ar-SA"/>
              </w:rPr>
              <w:t>1/</w:t>
            </w:r>
            <w:r>
              <w:rPr>
                <w:rFonts w:eastAsiaTheme="minorHAnsi" w:cs="Times New Roman"/>
                <w:kern w:val="0"/>
                <w:lang w:eastAsia="en-US" w:bidi="ar-SA"/>
              </w:rPr>
              <w:t>01</w:t>
            </w:r>
            <w:r w:rsidR="00393536">
              <w:rPr>
                <w:rFonts w:eastAsiaTheme="minorHAnsi" w:cs="Times New Roman"/>
                <w:kern w:val="0"/>
                <w:lang w:eastAsia="en-US" w:bidi="ar-SA"/>
              </w:rPr>
              <w:t>/</w:t>
            </w:r>
            <w:r>
              <w:rPr>
                <w:rFonts w:eastAsiaTheme="minorHAnsi" w:cs="Times New Roman"/>
                <w:kern w:val="0"/>
                <w:lang w:eastAsia="en-US" w:bidi="ar-SA"/>
              </w:rPr>
              <w:t xml:space="preserve">1991 di ruolo nella P.A. – MIUR – Comparto Scuola </w:t>
            </w:r>
          </w:p>
          <w:p w:rsidR="00721889" w:rsidRDefault="00721889" w:rsidP="001F5BF7">
            <w:pPr>
              <w:pStyle w:val="Standard"/>
              <w:jc w:val="both"/>
              <w:rPr>
                <w:rFonts w:eastAsiaTheme="minorHAnsi" w:cs="Times New Roman"/>
                <w:kern w:val="0"/>
                <w:lang w:eastAsia="en-US" w:bidi="ar-SA"/>
              </w:rPr>
            </w:pPr>
          </w:p>
          <w:p w:rsidR="001F5BF7" w:rsidRDefault="001F5BF7" w:rsidP="001F5BF7">
            <w:pPr>
              <w:pStyle w:val="Standard"/>
              <w:jc w:val="both"/>
              <w:rPr>
                <w:rFonts w:eastAsiaTheme="minorHAnsi" w:cs="Times New Roman"/>
                <w:kern w:val="0"/>
                <w:lang w:eastAsia="en-US" w:bidi="ar-SA"/>
              </w:rPr>
            </w:pPr>
            <w:r>
              <w:rPr>
                <w:rFonts w:eastAsiaTheme="minorHAnsi" w:cs="Times New Roman"/>
                <w:kern w:val="0"/>
                <w:lang w:eastAsia="en-US" w:bidi="ar-SA"/>
              </w:rPr>
              <w:t xml:space="preserve">Dirigente </w:t>
            </w:r>
            <w:r w:rsidR="00721889">
              <w:rPr>
                <w:rFonts w:eastAsiaTheme="minorHAnsi" w:cs="Times New Roman"/>
                <w:kern w:val="0"/>
                <w:lang w:eastAsia="en-US" w:bidi="ar-SA"/>
              </w:rPr>
              <w:t xml:space="preserve">Scolastico </w:t>
            </w:r>
            <w:r>
              <w:rPr>
                <w:rFonts w:eastAsiaTheme="minorHAnsi" w:cs="Times New Roman"/>
                <w:kern w:val="0"/>
                <w:lang w:eastAsia="en-US" w:bidi="ar-SA"/>
              </w:rPr>
              <w:t>dal 200</w:t>
            </w:r>
            <w:r w:rsidR="00721889">
              <w:rPr>
                <w:rFonts w:eastAsiaTheme="minorHAnsi" w:cs="Times New Roman"/>
                <w:kern w:val="0"/>
                <w:lang w:eastAsia="en-US" w:bidi="ar-SA"/>
              </w:rPr>
              <w:t>7 quale vincitrice di concorso Ordinario</w:t>
            </w:r>
            <w:r>
              <w:rPr>
                <w:rFonts w:eastAsiaTheme="minorHAnsi" w:cs="Times New Roman"/>
                <w:kern w:val="0"/>
                <w:lang w:eastAsia="en-US" w:bidi="ar-SA"/>
              </w:rPr>
              <w:t xml:space="preserve">. </w:t>
            </w:r>
          </w:p>
          <w:p w:rsidR="001F5BF7" w:rsidRDefault="001F5BF7" w:rsidP="001F5BF7">
            <w:pPr>
              <w:pStyle w:val="Standard"/>
              <w:jc w:val="both"/>
              <w:rPr>
                <w:rFonts w:eastAsiaTheme="minorHAnsi" w:cs="Times New Roman"/>
                <w:kern w:val="0"/>
                <w:lang w:eastAsia="en-US" w:bidi="ar-SA"/>
              </w:rPr>
            </w:pPr>
          </w:p>
          <w:p w:rsidR="00016F11" w:rsidRDefault="001F5BF7" w:rsidP="001F5BF7">
            <w:pPr>
              <w:pStyle w:val="Standard"/>
              <w:jc w:val="both"/>
              <w:rPr>
                <w:rFonts w:eastAsiaTheme="minorHAnsi" w:cs="Times New Roman"/>
                <w:kern w:val="0"/>
                <w:lang w:eastAsia="en-US" w:bidi="ar-SA"/>
              </w:rPr>
            </w:pPr>
            <w:r>
              <w:rPr>
                <w:rFonts w:eastAsiaTheme="minorHAnsi" w:cs="Times New Roman"/>
                <w:kern w:val="0"/>
                <w:lang w:eastAsia="en-US" w:bidi="ar-SA"/>
              </w:rPr>
              <w:t>G</w:t>
            </w:r>
            <w:r w:rsidRPr="001F5BF7">
              <w:rPr>
                <w:rFonts w:eastAsiaTheme="minorHAnsi" w:cs="Times New Roman"/>
                <w:kern w:val="0"/>
                <w:lang w:eastAsia="en-US" w:bidi="ar-SA"/>
              </w:rPr>
              <w:t xml:space="preserve">ià comandata </w:t>
            </w:r>
            <w:r w:rsidR="00721889">
              <w:rPr>
                <w:rFonts w:eastAsiaTheme="minorHAnsi" w:cs="Times New Roman"/>
                <w:kern w:val="0"/>
                <w:lang w:eastAsia="en-US" w:bidi="ar-SA"/>
              </w:rPr>
              <w:t xml:space="preserve">dal 2009 </w:t>
            </w:r>
            <w:r w:rsidRPr="001F5BF7">
              <w:rPr>
                <w:rFonts w:eastAsiaTheme="minorHAnsi" w:cs="Times New Roman"/>
                <w:kern w:val="0"/>
                <w:lang w:eastAsia="en-US" w:bidi="ar-SA"/>
              </w:rPr>
              <w:t xml:space="preserve">presso la Direzione Generale </w:t>
            </w:r>
            <w:r>
              <w:rPr>
                <w:rFonts w:eastAsiaTheme="minorHAnsi" w:cs="Times New Roman"/>
                <w:kern w:val="0"/>
                <w:lang w:eastAsia="en-US" w:bidi="ar-SA"/>
              </w:rPr>
              <w:t>dell’Ufficio Scolastico Regionale del Veneto</w:t>
            </w:r>
            <w:r w:rsidR="00016F11">
              <w:rPr>
                <w:rFonts w:eastAsiaTheme="minorHAnsi" w:cs="Times New Roman"/>
                <w:kern w:val="0"/>
                <w:lang w:eastAsia="en-US" w:bidi="ar-SA"/>
              </w:rPr>
              <w:t xml:space="preserve"> (ai sensi della Legge 448/1998)</w:t>
            </w:r>
            <w:r w:rsidRPr="001F5BF7">
              <w:rPr>
                <w:rFonts w:eastAsiaTheme="minorHAnsi" w:cs="Times New Roman"/>
                <w:kern w:val="0"/>
                <w:lang w:eastAsia="en-US" w:bidi="ar-SA"/>
              </w:rPr>
              <w:t xml:space="preserve">, è stata Dirigente </w:t>
            </w:r>
            <w:r>
              <w:rPr>
                <w:rFonts w:eastAsiaTheme="minorHAnsi" w:cs="Times New Roman"/>
                <w:kern w:val="0"/>
                <w:lang w:eastAsia="en-US" w:bidi="ar-SA"/>
              </w:rPr>
              <w:t>(Provveditore agli Studi) d</w:t>
            </w:r>
            <w:r w:rsidRPr="001F5BF7">
              <w:rPr>
                <w:rFonts w:eastAsiaTheme="minorHAnsi" w:cs="Times New Roman"/>
                <w:kern w:val="0"/>
                <w:lang w:eastAsia="en-US" w:bidi="ar-SA"/>
              </w:rPr>
              <w:t xml:space="preserve">ell’USR per il Veneto presso l’Ufficio Ambito Territoriale IV di Belluno </w:t>
            </w:r>
            <w:r>
              <w:rPr>
                <w:rFonts w:eastAsiaTheme="minorHAnsi" w:cs="Times New Roman"/>
                <w:kern w:val="0"/>
                <w:lang w:eastAsia="en-US" w:bidi="ar-SA"/>
              </w:rPr>
              <w:t xml:space="preserve">dal 2015 </w:t>
            </w:r>
            <w:r w:rsidRPr="001F5BF7">
              <w:rPr>
                <w:rFonts w:eastAsiaTheme="minorHAnsi" w:cs="Times New Roman"/>
                <w:kern w:val="0"/>
                <w:lang w:eastAsia="en-US" w:bidi="ar-SA"/>
              </w:rPr>
              <w:t>sino al 2018.</w:t>
            </w:r>
          </w:p>
          <w:p w:rsidR="00016F11" w:rsidRDefault="00016F11" w:rsidP="001F5BF7">
            <w:pPr>
              <w:pStyle w:val="Standard"/>
              <w:jc w:val="both"/>
              <w:rPr>
                <w:rFonts w:eastAsiaTheme="minorHAnsi" w:cs="Times New Roman"/>
                <w:kern w:val="0"/>
                <w:lang w:eastAsia="en-US" w:bidi="ar-SA"/>
              </w:rPr>
            </w:pPr>
          </w:p>
          <w:p w:rsidR="001F5BF7" w:rsidRDefault="00016F11" w:rsidP="001F5BF7">
            <w:pPr>
              <w:pStyle w:val="Standard"/>
              <w:jc w:val="both"/>
              <w:rPr>
                <w:rFonts w:eastAsiaTheme="minorHAnsi" w:cs="Times New Roman"/>
                <w:kern w:val="0"/>
                <w:lang w:eastAsia="en-US" w:bidi="ar-SA"/>
              </w:rPr>
            </w:pPr>
            <w:r>
              <w:rPr>
                <w:rFonts w:eastAsiaTheme="minorHAnsi" w:cs="Times New Roman"/>
                <w:kern w:val="0"/>
                <w:lang w:eastAsia="en-US" w:bidi="ar-SA"/>
              </w:rPr>
              <w:t xml:space="preserve">Incarico di Dirigente reggente Ufficio II (Ordinamenti, Politiche scolastiche, Formazione e Diritto allo Studio) dell’USR Veneto da settembre 2016 a marzo 2017.  </w:t>
            </w:r>
            <w:r w:rsidR="001F5BF7" w:rsidRPr="001F5BF7">
              <w:rPr>
                <w:rFonts w:eastAsiaTheme="minorHAnsi" w:cs="Times New Roman"/>
                <w:kern w:val="0"/>
                <w:lang w:eastAsia="en-US" w:bidi="ar-SA"/>
              </w:rPr>
              <w:t xml:space="preserve"> </w:t>
            </w:r>
          </w:p>
          <w:p w:rsidR="001F5BF7" w:rsidRDefault="001F5BF7" w:rsidP="001F5BF7">
            <w:pPr>
              <w:pStyle w:val="Standard"/>
              <w:jc w:val="both"/>
              <w:rPr>
                <w:rFonts w:eastAsiaTheme="minorHAnsi" w:cs="Times New Roman"/>
                <w:kern w:val="0"/>
                <w:lang w:eastAsia="en-US" w:bidi="ar-SA"/>
              </w:rPr>
            </w:pPr>
          </w:p>
          <w:p w:rsidR="001F5BF7" w:rsidRDefault="001F5BF7" w:rsidP="001F5BF7">
            <w:pPr>
              <w:pStyle w:val="Standard"/>
              <w:jc w:val="both"/>
              <w:rPr>
                <w:rFonts w:eastAsiaTheme="minorHAnsi" w:cs="Times New Roman"/>
                <w:kern w:val="0"/>
                <w:lang w:eastAsia="en-US" w:bidi="ar-SA"/>
              </w:rPr>
            </w:pPr>
            <w:r w:rsidRPr="001F5BF7">
              <w:rPr>
                <w:rFonts w:eastAsiaTheme="minorHAnsi" w:cs="Times New Roman"/>
                <w:kern w:val="0"/>
                <w:lang w:eastAsia="en-US" w:bidi="ar-SA"/>
              </w:rPr>
              <w:t xml:space="preserve">Ha svolto incarichi e consulenze di supporto alla funzione </w:t>
            </w:r>
            <w:r w:rsidRPr="001F5BF7">
              <w:rPr>
                <w:rFonts w:eastAsiaTheme="minorHAnsi" w:cs="Times New Roman"/>
                <w:kern w:val="0"/>
                <w:lang w:eastAsia="en-US" w:bidi="ar-SA"/>
              </w:rPr>
              <w:lastRenderedPageBreak/>
              <w:t>ispettiva</w:t>
            </w:r>
            <w:r>
              <w:rPr>
                <w:rFonts w:eastAsiaTheme="minorHAnsi" w:cs="Times New Roman"/>
                <w:kern w:val="0"/>
                <w:lang w:eastAsia="en-US" w:bidi="ar-SA"/>
              </w:rPr>
              <w:t xml:space="preserve"> nell’ambito della vigilanza e supervisione nei contesti educativo e scolastici</w:t>
            </w:r>
            <w:r w:rsidR="007E37BD">
              <w:rPr>
                <w:rFonts w:eastAsiaTheme="minorHAnsi" w:cs="Times New Roman"/>
                <w:kern w:val="0"/>
                <w:lang w:eastAsia="en-US" w:bidi="ar-SA"/>
              </w:rPr>
              <w:t>,</w:t>
            </w:r>
            <w:r>
              <w:rPr>
                <w:rFonts w:eastAsiaTheme="minorHAnsi" w:cs="Times New Roman"/>
                <w:kern w:val="0"/>
                <w:lang w:eastAsia="en-US" w:bidi="ar-SA"/>
              </w:rPr>
              <w:t xml:space="preserve"> con particolare riguardo alla cura e tutela dei minori</w:t>
            </w:r>
            <w:r w:rsidRPr="001F5BF7">
              <w:rPr>
                <w:rFonts w:eastAsiaTheme="minorHAnsi" w:cs="Times New Roman"/>
                <w:kern w:val="0"/>
                <w:lang w:eastAsia="en-US" w:bidi="ar-SA"/>
              </w:rPr>
              <w:t xml:space="preserve">. </w:t>
            </w:r>
          </w:p>
          <w:p w:rsidR="001F5BF7" w:rsidRDefault="001F5BF7" w:rsidP="001F5BF7">
            <w:pPr>
              <w:pStyle w:val="Standard"/>
              <w:jc w:val="both"/>
              <w:rPr>
                <w:rFonts w:eastAsiaTheme="minorHAnsi" w:cs="Times New Roman"/>
                <w:kern w:val="0"/>
                <w:lang w:eastAsia="en-US" w:bidi="ar-SA"/>
              </w:rPr>
            </w:pPr>
          </w:p>
          <w:p w:rsidR="001F5BF7" w:rsidRDefault="001F5BF7" w:rsidP="001F5BF7">
            <w:pPr>
              <w:pStyle w:val="Standard"/>
              <w:jc w:val="both"/>
              <w:rPr>
                <w:rFonts w:eastAsiaTheme="minorHAnsi" w:cs="Times New Roman"/>
                <w:kern w:val="0"/>
                <w:lang w:eastAsia="en-US" w:bidi="ar-SA"/>
              </w:rPr>
            </w:pPr>
            <w:proofErr w:type="spellStart"/>
            <w:r w:rsidRPr="001F5BF7">
              <w:rPr>
                <w:rFonts w:eastAsiaTheme="minorHAnsi" w:cs="Times New Roman"/>
                <w:kern w:val="0"/>
                <w:lang w:eastAsia="en-US" w:bidi="ar-SA"/>
              </w:rPr>
              <w:t>E’stata</w:t>
            </w:r>
            <w:proofErr w:type="spellEnd"/>
            <w:r w:rsidRPr="001F5BF7">
              <w:rPr>
                <w:rFonts w:eastAsiaTheme="minorHAnsi" w:cs="Times New Roman"/>
                <w:kern w:val="0"/>
                <w:lang w:eastAsia="en-US" w:bidi="ar-SA"/>
              </w:rPr>
              <w:t xml:space="preserve"> Responsabile dell’Osservatorio Regionale Permanente inerente le Politiche Giovanili</w:t>
            </w:r>
            <w:r>
              <w:rPr>
                <w:rFonts w:eastAsiaTheme="minorHAnsi" w:cs="Times New Roman"/>
                <w:kern w:val="0"/>
                <w:lang w:eastAsia="en-US" w:bidi="ar-SA"/>
              </w:rPr>
              <w:t xml:space="preserve"> presso l’USR Veneto</w:t>
            </w:r>
            <w:r w:rsidRPr="001F5BF7">
              <w:rPr>
                <w:rFonts w:eastAsiaTheme="minorHAnsi" w:cs="Times New Roman"/>
                <w:kern w:val="0"/>
                <w:lang w:eastAsia="en-US" w:bidi="ar-SA"/>
              </w:rPr>
              <w:t xml:space="preserve">. </w:t>
            </w:r>
          </w:p>
          <w:p w:rsidR="007E37BD" w:rsidRPr="001F5BF7" w:rsidRDefault="007E37BD" w:rsidP="001F5BF7">
            <w:pPr>
              <w:pStyle w:val="Standard"/>
              <w:jc w:val="both"/>
              <w:rPr>
                <w:rFonts w:eastAsiaTheme="minorHAnsi" w:cs="Times New Roman"/>
                <w:kern w:val="0"/>
                <w:lang w:eastAsia="en-US" w:bidi="ar-SA"/>
              </w:rPr>
            </w:pPr>
          </w:p>
          <w:p w:rsidR="001F5BF7" w:rsidRDefault="001F5BF7" w:rsidP="001F5BF7">
            <w:pPr>
              <w:pStyle w:val="Standard"/>
              <w:jc w:val="both"/>
              <w:rPr>
                <w:rFonts w:eastAsiaTheme="minorHAnsi" w:cs="Times New Roman"/>
                <w:kern w:val="0"/>
                <w:lang w:eastAsia="en-US" w:bidi="ar-SA"/>
              </w:rPr>
            </w:pPr>
            <w:r w:rsidRPr="001F5BF7">
              <w:rPr>
                <w:rFonts w:eastAsiaTheme="minorHAnsi" w:cs="Times New Roman"/>
                <w:kern w:val="0"/>
                <w:lang w:eastAsia="en-US" w:bidi="ar-SA"/>
              </w:rPr>
              <w:t xml:space="preserve">Si è occupata degli ambiti concernenti gli Ordinamenti scolastici, la Formazione del personale, il Diritto allo studio e le Politiche scolastiche, con particolare attenzione all’integrazione, all'inclusione scolastica e alla promozione del benessere nei contesti educativi e scolastici. </w:t>
            </w:r>
          </w:p>
          <w:p w:rsidR="007E37BD" w:rsidRPr="001F5BF7" w:rsidRDefault="007E37BD" w:rsidP="001F5BF7">
            <w:pPr>
              <w:pStyle w:val="Standard"/>
              <w:jc w:val="both"/>
              <w:rPr>
                <w:rFonts w:eastAsiaTheme="minorHAnsi" w:cs="Times New Roman"/>
                <w:kern w:val="0"/>
                <w:lang w:eastAsia="en-US" w:bidi="ar-SA"/>
              </w:rPr>
            </w:pPr>
          </w:p>
          <w:p w:rsidR="00393536" w:rsidRDefault="001F5BF7" w:rsidP="001F5BF7">
            <w:pPr>
              <w:pStyle w:val="Standard"/>
              <w:jc w:val="both"/>
              <w:rPr>
                <w:rFonts w:eastAsiaTheme="minorHAnsi" w:cs="Times New Roman"/>
                <w:kern w:val="0"/>
                <w:lang w:eastAsia="en-US" w:bidi="ar-SA"/>
              </w:rPr>
            </w:pPr>
            <w:r w:rsidRPr="001F5BF7">
              <w:rPr>
                <w:rFonts w:eastAsiaTheme="minorHAnsi" w:cs="Times New Roman"/>
                <w:kern w:val="0"/>
                <w:lang w:eastAsia="en-US" w:bidi="ar-SA"/>
              </w:rPr>
              <w:t>Ha promosso e coordinato per l’USR Veneto l’adozione e diffusione del Premio letterario Campiello Giovani nelle scuole, a livello sia regionale che territoriale.</w:t>
            </w:r>
            <w:r w:rsidR="00456938">
              <w:rPr>
                <w:rFonts w:eastAsiaTheme="minorHAnsi" w:cs="Times New Roman"/>
                <w:kern w:val="0"/>
                <w:lang w:eastAsia="en-US" w:bidi="ar-SA"/>
              </w:rPr>
              <w:t xml:space="preserve"> </w:t>
            </w:r>
          </w:p>
          <w:p w:rsidR="00393536" w:rsidRDefault="00393536" w:rsidP="001F5BF7">
            <w:pPr>
              <w:pStyle w:val="Standard"/>
              <w:jc w:val="both"/>
              <w:rPr>
                <w:rFonts w:eastAsiaTheme="minorHAnsi" w:cs="Times New Roman"/>
                <w:kern w:val="0"/>
                <w:lang w:eastAsia="en-US" w:bidi="ar-SA"/>
              </w:rPr>
            </w:pPr>
          </w:p>
          <w:p w:rsidR="00C10151" w:rsidRDefault="00456938" w:rsidP="001F5BF7">
            <w:pPr>
              <w:pStyle w:val="Standard"/>
              <w:jc w:val="both"/>
              <w:rPr>
                <w:rFonts w:eastAsiaTheme="minorHAnsi" w:cs="Times New Roman"/>
                <w:kern w:val="0"/>
                <w:lang w:eastAsia="en-US" w:bidi="ar-SA"/>
              </w:rPr>
            </w:pPr>
            <w:proofErr w:type="gramStart"/>
            <w:r>
              <w:rPr>
                <w:rFonts w:eastAsiaTheme="minorHAnsi" w:cs="Times New Roman"/>
                <w:kern w:val="0"/>
                <w:lang w:eastAsia="en-US" w:bidi="ar-SA"/>
              </w:rPr>
              <w:t>E’</w:t>
            </w:r>
            <w:proofErr w:type="gramEnd"/>
            <w:r>
              <w:rPr>
                <w:rFonts w:eastAsiaTheme="minorHAnsi" w:cs="Times New Roman"/>
                <w:kern w:val="0"/>
                <w:lang w:eastAsia="en-US" w:bidi="ar-SA"/>
              </w:rPr>
              <w:t xml:space="preserve"> membro della Giuria Tecnica del Premio</w:t>
            </w:r>
            <w:r w:rsidR="00393536">
              <w:rPr>
                <w:rFonts w:eastAsiaTheme="minorHAnsi" w:cs="Times New Roman"/>
                <w:kern w:val="0"/>
                <w:lang w:eastAsia="en-US" w:bidi="ar-SA"/>
              </w:rPr>
              <w:t xml:space="preserve"> Campiello Giovani</w:t>
            </w:r>
            <w:r>
              <w:rPr>
                <w:rFonts w:eastAsiaTheme="minorHAnsi" w:cs="Times New Roman"/>
                <w:kern w:val="0"/>
                <w:lang w:eastAsia="en-US" w:bidi="ar-SA"/>
              </w:rPr>
              <w:t xml:space="preserve">. </w:t>
            </w:r>
          </w:p>
          <w:p w:rsidR="00393536" w:rsidRDefault="00393536" w:rsidP="001F5BF7">
            <w:pPr>
              <w:pStyle w:val="Standard"/>
              <w:jc w:val="both"/>
              <w:rPr>
                <w:rFonts w:eastAsiaTheme="minorHAnsi" w:cs="Times New Roman"/>
                <w:kern w:val="0"/>
                <w:lang w:eastAsia="en-US" w:bidi="ar-SA"/>
              </w:rPr>
            </w:pPr>
          </w:p>
          <w:p w:rsidR="00393536" w:rsidRDefault="00393536" w:rsidP="001F5BF7">
            <w:pPr>
              <w:pStyle w:val="Standard"/>
              <w:jc w:val="both"/>
              <w:rPr>
                <w:rFonts w:eastAsiaTheme="minorHAnsi" w:cs="Times New Roman"/>
                <w:kern w:val="0"/>
                <w:lang w:eastAsia="en-US" w:bidi="ar-SA"/>
              </w:rPr>
            </w:pPr>
            <w:proofErr w:type="gramStart"/>
            <w:r>
              <w:rPr>
                <w:rFonts w:eastAsiaTheme="minorHAnsi" w:cs="Times New Roman"/>
                <w:kern w:val="0"/>
                <w:lang w:eastAsia="en-US" w:bidi="ar-SA"/>
              </w:rPr>
              <w:t>E’</w:t>
            </w:r>
            <w:proofErr w:type="gramEnd"/>
            <w:r>
              <w:rPr>
                <w:rFonts w:eastAsiaTheme="minorHAnsi" w:cs="Times New Roman"/>
                <w:kern w:val="0"/>
                <w:lang w:eastAsia="en-US" w:bidi="ar-SA"/>
              </w:rPr>
              <w:t xml:space="preserve"> </w:t>
            </w:r>
            <w:proofErr w:type="spellStart"/>
            <w:r>
              <w:rPr>
                <w:rFonts w:eastAsiaTheme="minorHAnsi" w:cs="Times New Roman"/>
                <w:kern w:val="0"/>
                <w:lang w:eastAsia="en-US" w:bidi="ar-SA"/>
              </w:rPr>
              <w:t>menbro</w:t>
            </w:r>
            <w:proofErr w:type="spellEnd"/>
            <w:r>
              <w:rPr>
                <w:rFonts w:eastAsiaTheme="minorHAnsi" w:cs="Times New Roman"/>
                <w:kern w:val="0"/>
                <w:lang w:eastAsia="en-US" w:bidi="ar-SA"/>
              </w:rPr>
              <w:t xml:space="preserve"> della Giuria Tecnica del Premio Mazzotti sezione giovani</w:t>
            </w:r>
            <w:bookmarkStart w:id="0" w:name="_GoBack"/>
            <w:bookmarkEnd w:id="0"/>
            <w:r>
              <w:rPr>
                <w:rFonts w:eastAsiaTheme="minorHAnsi" w:cs="Times New Roman"/>
                <w:kern w:val="0"/>
                <w:lang w:eastAsia="en-US" w:bidi="ar-SA"/>
              </w:rPr>
              <w:t xml:space="preserve">. </w:t>
            </w:r>
          </w:p>
          <w:p w:rsidR="0098406B" w:rsidRDefault="0098406B" w:rsidP="001F5BF7">
            <w:pPr>
              <w:pStyle w:val="Standard"/>
              <w:jc w:val="both"/>
              <w:rPr>
                <w:rFonts w:eastAsiaTheme="minorHAnsi" w:cs="Times New Roman"/>
                <w:kern w:val="0"/>
                <w:lang w:eastAsia="en-US" w:bidi="ar-SA"/>
              </w:rPr>
            </w:pPr>
          </w:p>
          <w:p w:rsidR="0098406B" w:rsidRPr="0098406B" w:rsidRDefault="0098406B" w:rsidP="0098406B">
            <w:pPr>
              <w:tabs>
                <w:tab w:val="right" w:pos="9040"/>
              </w:tabs>
              <w:spacing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8406B">
              <w:rPr>
                <w:rFonts w:ascii="Times New Roman" w:hAnsi="Times New Roman" w:cs="Times New Roman"/>
                <w:sz w:val="24"/>
                <w:szCs w:val="24"/>
              </w:rPr>
              <w:t xml:space="preserve">2012/13 – relatore corso di formazione FISM provinciale di TV sulle Indicazioni Nazionali per il curricolo delle scuole dell'infanzia e del primo ciclo; consulente coordinamenti zonali FISM della provincia di Treviso e regionali. </w:t>
            </w:r>
          </w:p>
          <w:p w:rsidR="0098406B" w:rsidRPr="0098406B" w:rsidRDefault="0098406B" w:rsidP="0098406B">
            <w:pPr>
              <w:tabs>
                <w:tab w:val="right" w:pos="9040"/>
              </w:tabs>
              <w:spacing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Dal </w:t>
            </w:r>
            <w:r w:rsidRPr="0098406B">
              <w:rPr>
                <w:rFonts w:ascii="Times New Roman" w:hAnsi="Times New Roman" w:cs="Times New Roman"/>
                <w:sz w:val="24"/>
                <w:szCs w:val="24"/>
              </w:rPr>
              <w:t>2010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e continua</w:t>
            </w:r>
            <w:r w:rsidRPr="0098406B">
              <w:rPr>
                <w:rFonts w:ascii="Times New Roman" w:hAnsi="Times New Roman" w:cs="Times New Roman"/>
                <w:sz w:val="24"/>
                <w:szCs w:val="24"/>
              </w:rPr>
              <w:t xml:space="preserve"> – collaborazione come docente nei corsi di preparazione al Concorso per Dirigenti Scolastici, organizzato da Proteo Fare Sapere, sede di Treviso e per docenti, organizzato da UIL Scuola TV.</w:t>
            </w:r>
          </w:p>
          <w:p w:rsidR="0098406B" w:rsidRPr="0098406B" w:rsidRDefault="0098406B" w:rsidP="0098406B">
            <w:pPr>
              <w:tabs>
                <w:tab w:val="right" w:pos="904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8406B">
              <w:rPr>
                <w:rFonts w:ascii="Times New Roman" w:hAnsi="Times New Roman" w:cs="Times New Roman"/>
                <w:sz w:val="24"/>
                <w:szCs w:val="24"/>
              </w:rPr>
              <w:t xml:space="preserve">2005/2014 – collaborazione saltuaria quale formatrice e consulente scuole dell’infanzia e coordinamenti zonali aderenti alla FISM di Treviso; relatrice interventi formativi sulle tecniche di Comunicazione e di </w:t>
            </w:r>
            <w:proofErr w:type="spellStart"/>
            <w:r w:rsidRPr="0098406B">
              <w:rPr>
                <w:rFonts w:ascii="Times New Roman" w:hAnsi="Times New Roman" w:cs="Times New Roman"/>
                <w:sz w:val="24"/>
                <w:szCs w:val="24"/>
              </w:rPr>
              <w:t>Counseling</w:t>
            </w:r>
            <w:proofErr w:type="spellEnd"/>
            <w:r w:rsidRPr="0098406B">
              <w:rPr>
                <w:rFonts w:ascii="Times New Roman" w:hAnsi="Times New Roman" w:cs="Times New Roman"/>
                <w:sz w:val="24"/>
                <w:szCs w:val="24"/>
              </w:rPr>
              <w:t xml:space="preserve"> per dirigenti ed allenatori sportivi, istruttori ed allievi subacquei FIPSAS-CONI, collaboratrice progetti CONI sezione di Treviso, consulente per la provincia di Treviso settore progetto mobilità sostenibile.</w:t>
            </w:r>
          </w:p>
          <w:p w:rsidR="0098406B" w:rsidRPr="0098406B" w:rsidRDefault="0098406B" w:rsidP="0098406B">
            <w:pPr>
              <w:tabs>
                <w:tab w:val="right" w:pos="904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8406B" w:rsidRPr="0098406B" w:rsidRDefault="0098406B" w:rsidP="0098406B">
            <w:pPr>
              <w:tabs>
                <w:tab w:val="right" w:pos="9040"/>
              </w:tabs>
              <w:spacing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8406B">
              <w:rPr>
                <w:rFonts w:ascii="Times New Roman" w:hAnsi="Times New Roman" w:cs="Times New Roman"/>
                <w:sz w:val="24"/>
                <w:szCs w:val="24"/>
              </w:rPr>
              <w:t>2001 – docente nel corso di Etica e Filosofia Morale presso l'Università degli Adulti di Sacile (PN).</w:t>
            </w:r>
          </w:p>
          <w:p w:rsidR="0098406B" w:rsidRPr="0098406B" w:rsidRDefault="0098406B" w:rsidP="0098406B">
            <w:pPr>
              <w:tabs>
                <w:tab w:val="right" w:pos="904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8406B">
              <w:rPr>
                <w:rFonts w:ascii="Times New Roman" w:hAnsi="Times New Roman" w:cs="Times New Roman"/>
                <w:sz w:val="24"/>
                <w:szCs w:val="24"/>
              </w:rPr>
              <w:t>Dal 1995 e continua saltuariamente -  esperienze plurime come formatore e relatore per conto di istituzioni scolastiche, sia pubbliche che paritarie e private, EE. LL., Associazioni culturali (corsi di formazione, seminari, conferenze su tematiche di gestione scolastica e risorse umane, processi educative, consulenze psicopedagogiche ecc.).</w:t>
            </w:r>
          </w:p>
          <w:p w:rsidR="008C7A8B" w:rsidRPr="0098406B" w:rsidRDefault="001F5BF7" w:rsidP="007E37BD">
            <w:pPr>
              <w:pStyle w:val="Standard"/>
              <w:jc w:val="both"/>
              <w:rPr>
                <w:rFonts w:eastAsiaTheme="minorHAnsi" w:cs="Times New Roman"/>
                <w:kern w:val="0"/>
                <w:lang w:eastAsia="en-US" w:bidi="ar-SA"/>
              </w:rPr>
            </w:pPr>
            <w:r w:rsidRPr="001F5BF7">
              <w:rPr>
                <w:rFonts w:eastAsiaTheme="minorHAnsi" w:cs="Times New Roman"/>
                <w:kern w:val="0"/>
                <w:lang w:eastAsia="en-US" w:bidi="ar-SA"/>
              </w:rPr>
              <w:t xml:space="preserve">  </w:t>
            </w:r>
          </w:p>
        </w:tc>
      </w:tr>
      <w:tr w:rsidR="008C7A8B" w:rsidRPr="001F5BF7" w:rsidTr="007E37BD">
        <w:tc>
          <w:tcPr>
            <w:tcW w:w="3191" w:type="dxa"/>
            <w:shd w:val="clear" w:color="auto" w:fill="D6E3BC" w:themeFill="accent3" w:themeFillTint="66"/>
          </w:tcPr>
          <w:p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Partecipazione ad associazioni di tipo scientifico o professionale</w:t>
            </w:r>
          </w:p>
          <w:p w:rsidR="008A0570" w:rsidRDefault="008A0570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437" w:type="dxa"/>
            <w:shd w:val="clear" w:color="auto" w:fill="D6E3BC" w:themeFill="accent3" w:themeFillTint="66"/>
          </w:tcPr>
          <w:p w:rsidR="00393536" w:rsidRDefault="001F5BF7" w:rsidP="00016F1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F5BF7">
              <w:rPr>
                <w:rFonts w:ascii="Times New Roman" w:hAnsi="Times New Roman" w:cs="Times New Roman"/>
                <w:sz w:val="24"/>
                <w:szCs w:val="24"/>
              </w:rPr>
              <w:t xml:space="preserve">Socio onorario dell’APF Associazione Avvocati per le persone e le famiglie, collabora in eventi formativi sui diritti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e tutela </w:t>
            </w:r>
            <w:r w:rsidRPr="001F5BF7">
              <w:rPr>
                <w:rFonts w:ascii="Times New Roman" w:hAnsi="Times New Roman" w:cs="Times New Roman"/>
                <w:sz w:val="24"/>
                <w:szCs w:val="24"/>
              </w:rPr>
              <w:t>dei minori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C10151" w:rsidRDefault="00C10151" w:rsidP="00016F1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10151" w:rsidRDefault="00C10151" w:rsidP="00C101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Membro referente per l’Istituto “La Nostra Famiglia” di Conegliano (TV) nel Consiglio di Amministrazione della Casa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Famiglia per minori “Fondazione M.A. Bernardi” di Conegliano (TV).</w:t>
            </w:r>
          </w:p>
          <w:p w:rsidR="00C10151" w:rsidRDefault="00C10151" w:rsidP="00C1015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10151" w:rsidRDefault="00C10151" w:rsidP="00C101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Socio della Domus Civica di Venezia, Casa dello Studente facente capo all’A.C.I.S.I.F., Associazione Cattolica Internazionale al servizio della giovane.  </w:t>
            </w:r>
          </w:p>
        </w:tc>
      </w:tr>
    </w:tbl>
    <w:p w:rsidR="00A041FD" w:rsidRPr="001F5BF7" w:rsidRDefault="00A041FD">
      <w:pPr>
        <w:rPr>
          <w:rFonts w:ascii="Times New Roman" w:hAnsi="Times New Roman" w:cs="Times New Roman"/>
          <w:sz w:val="24"/>
          <w:szCs w:val="24"/>
        </w:rPr>
      </w:pPr>
      <w:r w:rsidRPr="001F5BF7">
        <w:rPr>
          <w:rFonts w:ascii="Times New Roman" w:hAnsi="Times New Roman" w:cs="Times New Roman"/>
          <w:sz w:val="24"/>
          <w:szCs w:val="24"/>
        </w:rPr>
        <w:lastRenderedPageBreak/>
        <w:t>Allegato: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181"/>
        <w:gridCol w:w="6447"/>
      </w:tblGrid>
      <w:tr w:rsidR="008C7A8B" w:rsidRPr="001F5BF7" w:rsidTr="00A041FD">
        <w:tc>
          <w:tcPr>
            <w:tcW w:w="3227" w:type="dxa"/>
          </w:tcPr>
          <w:p w:rsidR="008C7A8B" w:rsidRDefault="00A041FD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Elenco delle principali pubblicazioni</w:t>
            </w:r>
          </w:p>
          <w:p w:rsidR="008A0570" w:rsidRDefault="008A0570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1" w:type="dxa"/>
          </w:tcPr>
          <w:p w:rsidR="00996F2B" w:rsidRPr="00996F2B" w:rsidRDefault="00996F2B" w:rsidP="00996F2B">
            <w:pPr>
              <w:pStyle w:val="LO-Normal"/>
              <w:jc w:val="both"/>
              <w:rPr>
                <w:rFonts w:ascii="Times New Roman" w:eastAsiaTheme="minorHAnsi" w:hAnsi="Times New Roman" w:cs="Times New Roman"/>
                <w:color w:val="auto"/>
                <w:lang w:eastAsia="en-US"/>
              </w:rPr>
            </w:pPr>
            <w:r w:rsidRPr="00996F2B">
              <w:rPr>
                <w:rFonts w:ascii="Times New Roman" w:eastAsiaTheme="minorHAnsi" w:hAnsi="Times New Roman" w:cs="Times New Roman"/>
                <w:color w:val="auto"/>
                <w:lang w:eastAsia="en-US"/>
              </w:rPr>
              <w:t>Articolo “La valutazione possibile nella scuola elementare” nella rivista “L’Educatore”, Fabbri Editori, n° 17/18, 15 marzo 1997.</w:t>
            </w:r>
          </w:p>
          <w:p w:rsidR="00996F2B" w:rsidRPr="00996F2B" w:rsidRDefault="00996F2B" w:rsidP="00996F2B">
            <w:pPr>
              <w:pStyle w:val="LO-Normal"/>
              <w:jc w:val="both"/>
              <w:rPr>
                <w:rFonts w:ascii="Times New Roman" w:eastAsiaTheme="minorHAnsi" w:hAnsi="Times New Roman" w:cs="Times New Roman"/>
                <w:color w:val="auto"/>
                <w:lang w:eastAsia="en-US"/>
              </w:rPr>
            </w:pPr>
            <w:r w:rsidRPr="00996F2B">
              <w:rPr>
                <w:rFonts w:ascii="Times New Roman" w:eastAsiaTheme="minorHAnsi" w:hAnsi="Times New Roman" w:cs="Times New Roman"/>
                <w:color w:val="auto"/>
                <w:lang w:eastAsia="en-US"/>
              </w:rPr>
              <w:t xml:space="preserve">Articolo “Esempio mirato di integrazione sociale per un disabile. L’integrazione scolastica nella legge italiana: uno sguardo storico” in Disabili e rete sociale, a cura di Paolino </w:t>
            </w:r>
            <w:proofErr w:type="spellStart"/>
            <w:r w:rsidRPr="00996F2B">
              <w:rPr>
                <w:rFonts w:ascii="Times New Roman" w:eastAsiaTheme="minorHAnsi" w:hAnsi="Times New Roman" w:cs="Times New Roman"/>
                <w:color w:val="auto"/>
                <w:lang w:eastAsia="en-US"/>
              </w:rPr>
              <w:t>Causin</w:t>
            </w:r>
            <w:proofErr w:type="spellEnd"/>
            <w:r w:rsidRPr="00996F2B">
              <w:rPr>
                <w:rFonts w:ascii="Times New Roman" w:eastAsiaTheme="minorHAnsi" w:hAnsi="Times New Roman" w:cs="Times New Roman"/>
                <w:color w:val="auto"/>
                <w:lang w:eastAsia="en-US"/>
              </w:rPr>
              <w:t xml:space="preserve"> e Severino De Pieri, Milano, Franco Angeli, 2006.</w:t>
            </w:r>
          </w:p>
          <w:p w:rsidR="00996F2B" w:rsidRPr="00996F2B" w:rsidRDefault="00996F2B" w:rsidP="00996F2B">
            <w:pPr>
              <w:pStyle w:val="LO-Normal"/>
              <w:jc w:val="both"/>
              <w:rPr>
                <w:rFonts w:ascii="Times New Roman" w:eastAsiaTheme="minorHAnsi" w:hAnsi="Times New Roman" w:cs="Times New Roman"/>
                <w:color w:val="auto"/>
                <w:lang w:eastAsia="en-US"/>
              </w:rPr>
            </w:pPr>
            <w:r w:rsidRPr="00996F2B">
              <w:rPr>
                <w:rFonts w:ascii="Times New Roman" w:eastAsiaTheme="minorHAnsi" w:hAnsi="Times New Roman" w:cs="Times New Roman"/>
                <w:color w:val="auto"/>
                <w:lang w:eastAsia="en-US"/>
              </w:rPr>
              <w:t>Articolo “Collaborazione tra Scuole ed Enti locali” in Il genere a scuola. A scuola di genere, stato dell’arte e prospettive, a cura di Carla Berto, pubblicazione USR Veneto, aprile 2007.</w:t>
            </w:r>
          </w:p>
          <w:p w:rsidR="00996F2B" w:rsidRPr="00996F2B" w:rsidRDefault="00996F2B" w:rsidP="00996F2B">
            <w:pPr>
              <w:pStyle w:val="LO-Normal"/>
              <w:jc w:val="both"/>
              <w:rPr>
                <w:rFonts w:ascii="Times New Roman" w:eastAsiaTheme="minorHAnsi" w:hAnsi="Times New Roman" w:cs="Times New Roman"/>
                <w:color w:val="auto"/>
                <w:lang w:eastAsia="en-US"/>
              </w:rPr>
            </w:pPr>
            <w:r w:rsidRPr="00996F2B">
              <w:rPr>
                <w:rFonts w:ascii="Times New Roman" w:eastAsiaTheme="minorHAnsi" w:hAnsi="Times New Roman" w:cs="Times New Roman"/>
                <w:color w:val="auto"/>
                <w:lang w:eastAsia="en-US"/>
              </w:rPr>
              <w:t>Articoli “Una rete contro il disagio”, “La lezione arriva in ospedale”, in Il Sole 24 ore Scuola, speciale USR Veneto, 1-14 giugno 2007.</w:t>
            </w:r>
          </w:p>
          <w:p w:rsidR="00996F2B" w:rsidRPr="00996F2B" w:rsidRDefault="00996F2B" w:rsidP="00996F2B">
            <w:pPr>
              <w:pStyle w:val="LO-Normal"/>
              <w:jc w:val="both"/>
              <w:rPr>
                <w:rFonts w:ascii="Times New Roman" w:eastAsiaTheme="minorHAnsi" w:hAnsi="Times New Roman" w:cs="Times New Roman"/>
                <w:color w:val="auto"/>
                <w:lang w:eastAsia="en-US"/>
              </w:rPr>
            </w:pPr>
            <w:r w:rsidRPr="00996F2B">
              <w:rPr>
                <w:rFonts w:ascii="Times New Roman" w:eastAsiaTheme="minorHAnsi" w:hAnsi="Times New Roman" w:cs="Times New Roman"/>
                <w:color w:val="auto"/>
                <w:lang w:eastAsia="en-US"/>
              </w:rPr>
              <w:t>Contributi nel volume “Scuola veneta 2007. L’ impegno, i processi, i traguardi – quinto rapporto regionale”, MPI – USR Veneto. Padova, Ed. CLEUP, ottobre 2007.</w:t>
            </w:r>
          </w:p>
          <w:p w:rsidR="00996F2B" w:rsidRPr="00996F2B" w:rsidRDefault="00996F2B" w:rsidP="00996F2B">
            <w:pPr>
              <w:pStyle w:val="LO-Normal"/>
              <w:jc w:val="both"/>
              <w:rPr>
                <w:rFonts w:ascii="Times New Roman" w:eastAsiaTheme="minorHAnsi" w:hAnsi="Times New Roman" w:cs="Times New Roman"/>
                <w:color w:val="auto"/>
                <w:lang w:eastAsia="en-US"/>
              </w:rPr>
            </w:pPr>
            <w:r w:rsidRPr="00996F2B">
              <w:rPr>
                <w:rFonts w:ascii="Times New Roman" w:eastAsiaTheme="minorHAnsi" w:hAnsi="Times New Roman" w:cs="Times New Roman"/>
                <w:color w:val="auto"/>
                <w:lang w:eastAsia="en-US"/>
              </w:rPr>
              <w:t xml:space="preserve">Articolo “Suicidio, cosa si può fare? Le possibili applicazioni alla comunità locale: nella scuola”, in Atti degli interventi progetto “Suicidio: meglio la vita”, a cura del CEIS Belluno- </w:t>
            </w:r>
            <w:proofErr w:type="spellStart"/>
            <w:r w:rsidRPr="00996F2B">
              <w:rPr>
                <w:rFonts w:ascii="Times New Roman" w:eastAsiaTheme="minorHAnsi" w:hAnsi="Times New Roman" w:cs="Times New Roman"/>
                <w:color w:val="auto"/>
                <w:lang w:eastAsia="en-US"/>
              </w:rPr>
              <w:t>Onlus</w:t>
            </w:r>
            <w:proofErr w:type="spellEnd"/>
            <w:r w:rsidRPr="00996F2B">
              <w:rPr>
                <w:rFonts w:ascii="Times New Roman" w:eastAsiaTheme="minorHAnsi" w:hAnsi="Times New Roman" w:cs="Times New Roman"/>
                <w:color w:val="auto"/>
                <w:lang w:eastAsia="en-US"/>
              </w:rPr>
              <w:t>, tipografia Nero su Bianco, 2008.</w:t>
            </w:r>
          </w:p>
          <w:p w:rsidR="00996F2B" w:rsidRPr="00996F2B" w:rsidRDefault="00996F2B" w:rsidP="00996F2B">
            <w:pPr>
              <w:pStyle w:val="LO-Normal"/>
              <w:jc w:val="both"/>
              <w:rPr>
                <w:rFonts w:ascii="Times New Roman" w:eastAsiaTheme="minorHAnsi" w:hAnsi="Times New Roman" w:cs="Times New Roman"/>
                <w:color w:val="auto"/>
                <w:lang w:eastAsia="en-US"/>
              </w:rPr>
            </w:pPr>
            <w:r w:rsidRPr="00996F2B">
              <w:rPr>
                <w:rFonts w:ascii="Times New Roman" w:eastAsiaTheme="minorHAnsi" w:hAnsi="Times New Roman" w:cs="Times New Roman"/>
                <w:color w:val="auto"/>
                <w:lang w:eastAsia="en-US"/>
              </w:rPr>
              <w:t xml:space="preserve">Pubblicazione su piattaforma FORDIR ANSAS area giuridica materiali Regolamenti di disciplina e Patti educativi”, </w:t>
            </w:r>
            <w:proofErr w:type="spellStart"/>
            <w:r w:rsidRPr="00996F2B">
              <w:rPr>
                <w:rFonts w:ascii="Times New Roman" w:eastAsiaTheme="minorHAnsi" w:hAnsi="Times New Roman" w:cs="Times New Roman"/>
                <w:color w:val="auto"/>
                <w:lang w:eastAsia="en-US"/>
              </w:rPr>
              <w:t>a.s.</w:t>
            </w:r>
            <w:proofErr w:type="spellEnd"/>
            <w:r w:rsidRPr="00996F2B">
              <w:rPr>
                <w:rFonts w:ascii="Times New Roman" w:eastAsiaTheme="minorHAnsi" w:hAnsi="Times New Roman" w:cs="Times New Roman"/>
                <w:color w:val="auto"/>
                <w:lang w:eastAsia="en-US"/>
              </w:rPr>
              <w:t xml:space="preserve"> 2008/2009 (consultabile sul sito www.istruzionetreviso.it).</w:t>
            </w:r>
          </w:p>
          <w:p w:rsidR="00996F2B" w:rsidRPr="00996F2B" w:rsidRDefault="00996F2B" w:rsidP="00996F2B">
            <w:pPr>
              <w:pStyle w:val="LO-Normal"/>
              <w:jc w:val="both"/>
              <w:rPr>
                <w:rFonts w:ascii="Times New Roman" w:eastAsiaTheme="minorHAnsi" w:hAnsi="Times New Roman" w:cs="Times New Roman"/>
                <w:color w:val="auto"/>
                <w:lang w:eastAsia="en-US"/>
              </w:rPr>
            </w:pPr>
            <w:r w:rsidRPr="00996F2B">
              <w:rPr>
                <w:rFonts w:ascii="Times New Roman" w:eastAsiaTheme="minorHAnsi" w:hAnsi="Times New Roman" w:cs="Times New Roman"/>
                <w:color w:val="auto"/>
                <w:lang w:eastAsia="en-US"/>
              </w:rPr>
              <w:t>Articolo “Promozione mobilità sostenibile e Percorsi casa –scuola”, pubblicazione opuscolo a stampa della Provincia di Treviso, 2010.</w:t>
            </w:r>
          </w:p>
          <w:p w:rsidR="00996F2B" w:rsidRPr="00996F2B" w:rsidRDefault="00996F2B" w:rsidP="00996F2B">
            <w:pPr>
              <w:pStyle w:val="LO-Normal"/>
              <w:jc w:val="both"/>
              <w:rPr>
                <w:rFonts w:ascii="Times New Roman" w:eastAsiaTheme="minorHAnsi" w:hAnsi="Times New Roman" w:cs="Times New Roman"/>
                <w:color w:val="auto"/>
                <w:lang w:eastAsia="en-US"/>
              </w:rPr>
            </w:pPr>
            <w:r w:rsidRPr="00996F2B">
              <w:rPr>
                <w:rFonts w:ascii="Times New Roman" w:eastAsiaTheme="minorHAnsi" w:hAnsi="Times New Roman" w:cs="Times New Roman"/>
                <w:color w:val="auto"/>
                <w:lang w:eastAsia="en-US"/>
              </w:rPr>
              <w:t>Articoli tematici nella rivista “Gulliver”, rubrica dedicata “Ascolto e cura”, sul tema dell’abuso e del maltrattamento sui minori, per l’aggiornamento e la didattica per docenti e per dirigenti, annata 2010/2011, cadenza mensile, da settembre 2010 a maggio 2011.</w:t>
            </w:r>
          </w:p>
          <w:p w:rsidR="00996F2B" w:rsidRPr="00996F2B" w:rsidRDefault="00996F2B" w:rsidP="00996F2B">
            <w:pPr>
              <w:pStyle w:val="LO-Normal"/>
              <w:jc w:val="both"/>
              <w:rPr>
                <w:rFonts w:ascii="Times New Roman" w:eastAsiaTheme="minorHAnsi" w:hAnsi="Times New Roman" w:cs="Times New Roman"/>
                <w:color w:val="auto"/>
                <w:lang w:eastAsia="en-US"/>
              </w:rPr>
            </w:pPr>
            <w:r w:rsidRPr="00996F2B">
              <w:rPr>
                <w:rFonts w:ascii="Times New Roman" w:eastAsiaTheme="minorHAnsi" w:hAnsi="Times New Roman" w:cs="Times New Roman"/>
                <w:color w:val="auto"/>
                <w:lang w:eastAsia="en-US"/>
              </w:rPr>
              <w:t>Articolo “Scuola e Salute” in atti del progetto interministeriale MIUR – Ministero della Salute, Giunti Editore.</w:t>
            </w:r>
          </w:p>
          <w:p w:rsidR="00996F2B" w:rsidRPr="00996F2B" w:rsidRDefault="00996F2B" w:rsidP="00996F2B">
            <w:pPr>
              <w:pStyle w:val="LO-Normal"/>
              <w:jc w:val="both"/>
              <w:rPr>
                <w:rFonts w:ascii="Times New Roman" w:eastAsiaTheme="minorHAnsi" w:hAnsi="Times New Roman" w:cs="Times New Roman"/>
                <w:color w:val="auto"/>
                <w:lang w:eastAsia="en-US"/>
              </w:rPr>
            </w:pPr>
            <w:r w:rsidRPr="00996F2B">
              <w:rPr>
                <w:rFonts w:ascii="Times New Roman" w:eastAsiaTheme="minorHAnsi" w:hAnsi="Times New Roman" w:cs="Times New Roman"/>
                <w:color w:val="auto"/>
                <w:lang w:eastAsia="en-US"/>
              </w:rPr>
              <w:t xml:space="preserve">Articoli in “La scuola veneta, dalla A alla Z” nella pubblicazione USR on line, maggio 2011. </w:t>
            </w:r>
          </w:p>
          <w:p w:rsidR="00996F2B" w:rsidRPr="00996F2B" w:rsidRDefault="00996F2B" w:rsidP="00996F2B">
            <w:pPr>
              <w:pStyle w:val="LO-Normal"/>
              <w:jc w:val="both"/>
              <w:rPr>
                <w:rFonts w:ascii="Times New Roman" w:eastAsiaTheme="minorHAnsi" w:hAnsi="Times New Roman" w:cs="Times New Roman"/>
                <w:color w:val="auto"/>
                <w:lang w:eastAsia="en-US"/>
              </w:rPr>
            </w:pPr>
            <w:r w:rsidRPr="00996F2B">
              <w:rPr>
                <w:rFonts w:ascii="Times New Roman" w:eastAsiaTheme="minorHAnsi" w:hAnsi="Times New Roman" w:cs="Times New Roman"/>
                <w:color w:val="auto"/>
                <w:lang w:eastAsia="en-US"/>
              </w:rPr>
              <w:t xml:space="preserve">Articolo “Le parole per dirlo... Ascolto e prevenzione delle forme di abuso e di maltrattamento sui minori a scuola”, in Cerchiaro F., Zambianchi E, (a cura di), “L’ascolto e la relazione educativa”, Padova, CLEUP, novembre 2011 (versione scaricabile on line da www.istruzioneveneto.it). </w:t>
            </w:r>
          </w:p>
          <w:p w:rsidR="00996F2B" w:rsidRPr="00996F2B" w:rsidRDefault="00996F2B" w:rsidP="00996F2B">
            <w:pPr>
              <w:pStyle w:val="LO-Normal"/>
              <w:jc w:val="both"/>
              <w:rPr>
                <w:rFonts w:ascii="Times New Roman" w:eastAsiaTheme="minorHAnsi" w:hAnsi="Times New Roman" w:cs="Times New Roman"/>
                <w:color w:val="auto"/>
                <w:lang w:eastAsia="en-US"/>
              </w:rPr>
            </w:pPr>
            <w:r w:rsidRPr="00996F2B">
              <w:rPr>
                <w:rFonts w:ascii="Times New Roman" w:eastAsiaTheme="minorHAnsi" w:hAnsi="Times New Roman" w:cs="Times New Roman"/>
                <w:color w:val="auto"/>
                <w:lang w:eastAsia="en-US"/>
              </w:rPr>
              <w:t xml:space="preserve">Articolo “La promozione della salute a scuola e le abilità sociali a scuola”, in “Sfumiamo i dubbi. Percorsi operativi di </w:t>
            </w:r>
            <w:proofErr w:type="spellStart"/>
            <w:r w:rsidRPr="00996F2B">
              <w:rPr>
                <w:rFonts w:ascii="Times New Roman" w:eastAsiaTheme="minorHAnsi" w:hAnsi="Times New Roman" w:cs="Times New Roman"/>
                <w:color w:val="auto"/>
                <w:lang w:eastAsia="en-US"/>
              </w:rPr>
              <w:t>peer</w:t>
            </w:r>
            <w:proofErr w:type="spellEnd"/>
            <w:r w:rsidRPr="00996F2B">
              <w:rPr>
                <w:rFonts w:ascii="Times New Roman" w:eastAsiaTheme="minorHAnsi" w:hAnsi="Times New Roman" w:cs="Times New Roman"/>
                <w:color w:val="auto"/>
                <w:lang w:eastAsia="en-US"/>
              </w:rPr>
              <w:t xml:space="preserve"> </w:t>
            </w:r>
            <w:proofErr w:type="spellStart"/>
            <w:r w:rsidRPr="00996F2B">
              <w:rPr>
                <w:rFonts w:ascii="Times New Roman" w:eastAsiaTheme="minorHAnsi" w:hAnsi="Times New Roman" w:cs="Times New Roman"/>
                <w:color w:val="auto"/>
                <w:lang w:eastAsia="en-US"/>
              </w:rPr>
              <w:t>education</w:t>
            </w:r>
            <w:proofErr w:type="spellEnd"/>
            <w:r w:rsidRPr="00996F2B">
              <w:rPr>
                <w:rFonts w:ascii="Times New Roman" w:eastAsiaTheme="minorHAnsi" w:hAnsi="Times New Roman" w:cs="Times New Roman"/>
                <w:color w:val="auto"/>
                <w:lang w:eastAsia="en-US"/>
              </w:rPr>
              <w:t xml:space="preserve"> a scuola” a cura della Direzione Prevenzione della Regione del Veneto, settembre 2013.  </w:t>
            </w:r>
          </w:p>
          <w:p w:rsidR="00996F2B" w:rsidRPr="00996F2B" w:rsidRDefault="00996F2B" w:rsidP="00996F2B">
            <w:pPr>
              <w:pStyle w:val="LO-Normal"/>
              <w:jc w:val="both"/>
              <w:rPr>
                <w:rFonts w:ascii="Times New Roman" w:eastAsiaTheme="minorHAnsi" w:hAnsi="Times New Roman" w:cs="Times New Roman"/>
                <w:color w:val="auto"/>
                <w:lang w:eastAsia="en-US"/>
              </w:rPr>
            </w:pPr>
            <w:r w:rsidRPr="00996F2B">
              <w:rPr>
                <w:rFonts w:ascii="Times New Roman" w:eastAsiaTheme="minorHAnsi" w:hAnsi="Times New Roman" w:cs="Times New Roman"/>
                <w:color w:val="auto"/>
                <w:lang w:eastAsia="en-US"/>
              </w:rPr>
              <w:t xml:space="preserve">Articolo “Non solo educazione ambientale”, in “Beviamoci pure questa! Comunicazione multimediale ed </w:t>
            </w:r>
            <w:proofErr w:type="spellStart"/>
            <w:r w:rsidRPr="00996F2B">
              <w:rPr>
                <w:rFonts w:ascii="Times New Roman" w:eastAsiaTheme="minorHAnsi" w:hAnsi="Times New Roman" w:cs="Times New Roman"/>
                <w:color w:val="auto"/>
                <w:lang w:eastAsia="en-US"/>
              </w:rPr>
              <w:t>ecosostenibilità</w:t>
            </w:r>
            <w:proofErr w:type="spellEnd"/>
            <w:r w:rsidRPr="00996F2B">
              <w:rPr>
                <w:rFonts w:ascii="Times New Roman" w:eastAsiaTheme="minorHAnsi" w:hAnsi="Times New Roman" w:cs="Times New Roman"/>
                <w:color w:val="auto"/>
                <w:lang w:eastAsia="en-US"/>
              </w:rPr>
              <w:t xml:space="preserve">”, Padova, </w:t>
            </w:r>
            <w:proofErr w:type="spellStart"/>
            <w:r w:rsidRPr="00996F2B">
              <w:rPr>
                <w:rFonts w:ascii="Times New Roman" w:eastAsiaTheme="minorHAnsi" w:hAnsi="Times New Roman" w:cs="Times New Roman"/>
                <w:color w:val="auto"/>
                <w:lang w:eastAsia="en-US"/>
              </w:rPr>
              <w:t>Cleup</w:t>
            </w:r>
            <w:proofErr w:type="spellEnd"/>
            <w:r w:rsidRPr="00996F2B">
              <w:rPr>
                <w:rFonts w:ascii="Times New Roman" w:eastAsiaTheme="minorHAnsi" w:hAnsi="Times New Roman" w:cs="Times New Roman"/>
                <w:color w:val="auto"/>
                <w:lang w:eastAsia="en-US"/>
              </w:rPr>
              <w:t>, ottobre 2013.</w:t>
            </w:r>
          </w:p>
          <w:p w:rsidR="00996F2B" w:rsidRPr="00996F2B" w:rsidRDefault="00996F2B" w:rsidP="00996F2B">
            <w:pPr>
              <w:pStyle w:val="LO-Normal"/>
              <w:jc w:val="both"/>
              <w:rPr>
                <w:rFonts w:ascii="Times New Roman" w:eastAsiaTheme="minorHAnsi" w:hAnsi="Times New Roman" w:cs="Times New Roman"/>
                <w:color w:val="auto"/>
                <w:lang w:eastAsia="en-US"/>
              </w:rPr>
            </w:pPr>
            <w:r w:rsidRPr="00996F2B">
              <w:rPr>
                <w:rFonts w:ascii="Times New Roman" w:eastAsiaTheme="minorHAnsi" w:hAnsi="Times New Roman" w:cs="Times New Roman"/>
                <w:color w:val="auto"/>
                <w:lang w:eastAsia="en-US"/>
              </w:rPr>
              <w:lastRenderedPageBreak/>
              <w:t xml:space="preserve">Capitolo “Esiti e percorsi scolastici degli studenti di seconda generazione: criticità e successi”, in </w:t>
            </w:r>
            <w:proofErr w:type="spellStart"/>
            <w:r w:rsidRPr="00996F2B">
              <w:rPr>
                <w:rFonts w:ascii="Times New Roman" w:eastAsiaTheme="minorHAnsi" w:hAnsi="Times New Roman" w:cs="Times New Roman"/>
                <w:color w:val="auto"/>
                <w:lang w:eastAsia="en-US"/>
              </w:rPr>
              <w:t>Ongini</w:t>
            </w:r>
            <w:proofErr w:type="spellEnd"/>
            <w:r w:rsidRPr="00996F2B">
              <w:rPr>
                <w:rFonts w:ascii="Times New Roman" w:eastAsiaTheme="minorHAnsi" w:hAnsi="Times New Roman" w:cs="Times New Roman"/>
                <w:color w:val="auto"/>
                <w:lang w:eastAsia="en-US"/>
              </w:rPr>
              <w:t xml:space="preserve"> V., </w:t>
            </w:r>
            <w:proofErr w:type="spellStart"/>
            <w:r w:rsidRPr="00996F2B">
              <w:rPr>
                <w:rFonts w:ascii="Times New Roman" w:eastAsiaTheme="minorHAnsi" w:hAnsi="Times New Roman" w:cs="Times New Roman"/>
                <w:color w:val="auto"/>
                <w:lang w:eastAsia="en-US"/>
              </w:rPr>
              <w:t>Rondanini</w:t>
            </w:r>
            <w:proofErr w:type="spellEnd"/>
            <w:r w:rsidRPr="00996F2B">
              <w:rPr>
                <w:rFonts w:ascii="Times New Roman" w:eastAsiaTheme="minorHAnsi" w:hAnsi="Times New Roman" w:cs="Times New Roman"/>
                <w:color w:val="auto"/>
                <w:lang w:eastAsia="en-US"/>
              </w:rPr>
              <w:t xml:space="preserve"> L., (a cura </w:t>
            </w:r>
            <w:proofErr w:type="gramStart"/>
            <w:r w:rsidRPr="00996F2B">
              <w:rPr>
                <w:rFonts w:ascii="Times New Roman" w:eastAsiaTheme="minorHAnsi" w:hAnsi="Times New Roman" w:cs="Times New Roman"/>
                <w:color w:val="auto"/>
                <w:lang w:eastAsia="en-US"/>
              </w:rPr>
              <w:t>di )</w:t>
            </w:r>
            <w:proofErr w:type="gramEnd"/>
            <w:r w:rsidRPr="00996F2B">
              <w:rPr>
                <w:rFonts w:ascii="Times New Roman" w:eastAsiaTheme="minorHAnsi" w:hAnsi="Times New Roman" w:cs="Times New Roman"/>
                <w:color w:val="auto"/>
                <w:lang w:eastAsia="en-US"/>
              </w:rPr>
              <w:t xml:space="preserve">, “Prove di Futuro. Cittadinanza e seconde generazioni”, Trento, Ed. </w:t>
            </w:r>
            <w:proofErr w:type="spellStart"/>
            <w:r w:rsidRPr="00996F2B">
              <w:rPr>
                <w:rFonts w:ascii="Times New Roman" w:eastAsiaTheme="minorHAnsi" w:hAnsi="Times New Roman" w:cs="Times New Roman"/>
                <w:color w:val="auto"/>
                <w:lang w:eastAsia="en-US"/>
              </w:rPr>
              <w:t>Erickson</w:t>
            </w:r>
            <w:proofErr w:type="spellEnd"/>
            <w:r w:rsidRPr="00996F2B">
              <w:rPr>
                <w:rFonts w:ascii="Times New Roman" w:eastAsiaTheme="minorHAnsi" w:hAnsi="Times New Roman" w:cs="Times New Roman"/>
                <w:color w:val="auto"/>
                <w:lang w:eastAsia="en-US"/>
              </w:rPr>
              <w:t xml:space="preserve">, 2014.  </w:t>
            </w:r>
          </w:p>
          <w:p w:rsidR="00996F2B" w:rsidRPr="00996F2B" w:rsidRDefault="00996F2B" w:rsidP="00996F2B">
            <w:pPr>
              <w:pStyle w:val="LO-Normal"/>
              <w:jc w:val="both"/>
              <w:rPr>
                <w:rFonts w:ascii="Times New Roman" w:eastAsiaTheme="minorHAnsi" w:hAnsi="Times New Roman" w:cs="Times New Roman"/>
                <w:color w:val="auto"/>
                <w:lang w:eastAsia="en-US"/>
              </w:rPr>
            </w:pPr>
            <w:r w:rsidRPr="00996F2B">
              <w:rPr>
                <w:rFonts w:ascii="Times New Roman" w:eastAsiaTheme="minorHAnsi" w:hAnsi="Times New Roman" w:cs="Times New Roman"/>
                <w:color w:val="auto"/>
                <w:lang w:eastAsia="en-US"/>
              </w:rPr>
              <w:t>Capitolo “Insegnare ed apprendere per competenze per sviluppare l’autonomia dei bambini”, nel volume “Andiamo a scuola da soli! Percorsi di autonomia e movimento casa-scuola: indicazioni operative”, Assessorato alla Sanità, Direzione Prevenzione, Regione del Veneto, 2015.</w:t>
            </w:r>
          </w:p>
          <w:p w:rsidR="00996F2B" w:rsidRPr="00996F2B" w:rsidRDefault="00996F2B" w:rsidP="00996F2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96F2B">
              <w:rPr>
                <w:rFonts w:ascii="Times New Roman" w:hAnsi="Times New Roman" w:cs="Times New Roman"/>
                <w:sz w:val="24"/>
                <w:szCs w:val="24"/>
              </w:rPr>
              <w:t xml:space="preserve">Capitolo “Il Talento che c’è in te. L’esperienza della scuola bellunese”, nel volume “Guida per genitori. L’alto potenziale cognitivo in età evolutiva”, Regione del Veneto, 2016.  </w:t>
            </w:r>
          </w:p>
          <w:p w:rsidR="00996F2B" w:rsidRPr="00996F2B" w:rsidRDefault="00996F2B" w:rsidP="00996F2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96F2B">
              <w:rPr>
                <w:rFonts w:ascii="Times New Roman" w:hAnsi="Times New Roman" w:cs="Times New Roman"/>
                <w:sz w:val="24"/>
                <w:szCs w:val="24"/>
              </w:rPr>
              <w:t xml:space="preserve">Articolo </w:t>
            </w:r>
            <w:proofErr w:type="gramStart"/>
            <w:r w:rsidRPr="00996F2B">
              <w:rPr>
                <w:rFonts w:ascii="Times New Roman" w:hAnsi="Times New Roman" w:cs="Times New Roman"/>
                <w:sz w:val="24"/>
                <w:szCs w:val="24"/>
              </w:rPr>
              <w:t>“ Centro</w:t>
            </w:r>
            <w:proofErr w:type="gramEnd"/>
            <w:r w:rsidRPr="00996F2B">
              <w:rPr>
                <w:rFonts w:ascii="Times New Roman" w:hAnsi="Times New Roman" w:cs="Times New Roman"/>
                <w:sz w:val="24"/>
                <w:szCs w:val="24"/>
              </w:rPr>
              <w:t xml:space="preserve"> Servizi Volontariato e Scuola”, in rivista periodico CSV Belluno, settembre 2016.  </w:t>
            </w:r>
          </w:p>
          <w:p w:rsidR="00996F2B" w:rsidRPr="00996F2B" w:rsidRDefault="00996F2B" w:rsidP="00996F2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96F2B">
              <w:rPr>
                <w:rFonts w:ascii="Times New Roman" w:hAnsi="Times New Roman" w:cs="Times New Roman"/>
                <w:sz w:val="24"/>
                <w:szCs w:val="24"/>
              </w:rPr>
              <w:t xml:space="preserve">Contributo stesura del “Protocollo d’intesa scuola-Regione” e del “Programma delle Attività Congiunte 2017/18”, Area Sanità e Sociale, </w:t>
            </w:r>
            <w:proofErr w:type="gramStart"/>
            <w:r w:rsidRPr="00996F2B">
              <w:rPr>
                <w:rFonts w:ascii="Times New Roman" w:hAnsi="Times New Roman" w:cs="Times New Roman"/>
                <w:sz w:val="24"/>
                <w:szCs w:val="24"/>
              </w:rPr>
              <w:t>Maggio</w:t>
            </w:r>
            <w:proofErr w:type="gramEnd"/>
            <w:r w:rsidRPr="00996F2B">
              <w:rPr>
                <w:rFonts w:ascii="Times New Roman" w:hAnsi="Times New Roman" w:cs="Times New Roman"/>
                <w:sz w:val="24"/>
                <w:szCs w:val="24"/>
              </w:rPr>
              <w:t xml:space="preserve"> 2017.   </w:t>
            </w:r>
          </w:p>
          <w:p w:rsidR="00996F2B" w:rsidRPr="00996F2B" w:rsidRDefault="00996F2B" w:rsidP="00996F2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96F2B">
              <w:rPr>
                <w:rFonts w:ascii="Times New Roman" w:hAnsi="Times New Roman" w:cs="Times New Roman"/>
                <w:sz w:val="24"/>
                <w:szCs w:val="24"/>
              </w:rPr>
              <w:t>Premessa della ricerca-azione “Facciamo il punto: indagine sulla percezione e rappresentazione del bullismo nella scuola bellunese”, a cura dell’UAT IV di Belluno, settembre 2017.</w:t>
            </w:r>
          </w:p>
          <w:p w:rsidR="008C7A8B" w:rsidRDefault="008C7A8B" w:rsidP="00A041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C7A8B" w:rsidRPr="008C7A8B" w:rsidRDefault="008C7A8B">
      <w:pPr>
        <w:rPr>
          <w:rFonts w:ascii="Times New Roman" w:hAnsi="Times New Roman" w:cs="Times New Roman"/>
          <w:sz w:val="24"/>
          <w:szCs w:val="24"/>
        </w:rPr>
      </w:pPr>
    </w:p>
    <w:p w:rsidR="008C7A8B" w:rsidRDefault="008C7A8B"/>
    <w:sectPr w:rsidR="008C7A8B" w:rsidSect="00AD0583">
      <w:pgSz w:w="11906" w:h="16838"/>
      <w:pgMar w:top="549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7A8B"/>
    <w:rsid w:val="00016F11"/>
    <w:rsid w:val="0011539B"/>
    <w:rsid w:val="0016010B"/>
    <w:rsid w:val="001D3D73"/>
    <w:rsid w:val="001F5BF7"/>
    <w:rsid w:val="00323BE1"/>
    <w:rsid w:val="00393536"/>
    <w:rsid w:val="00456938"/>
    <w:rsid w:val="004710F0"/>
    <w:rsid w:val="005652CC"/>
    <w:rsid w:val="00585321"/>
    <w:rsid w:val="00721889"/>
    <w:rsid w:val="007E37BD"/>
    <w:rsid w:val="008A0570"/>
    <w:rsid w:val="008C7A8B"/>
    <w:rsid w:val="00920131"/>
    <w:rsid w:val="0098406B"/>
    <w:rsid w:val="00996F2B"/>
    <w:rsid w:val="009F3AE8"/>
    <w:rsid w:val="009F56E9"/>
    <w:rsid w:val="00A041FD"/>
    <w:rsid w:val="00A309A9"/>
    <w:rsid w:val="00A450A7"/>
    <w:rsid w:val="00AD0583"/>
    <w:rsid w:val="00B07EFE"/>
    <w:rsid w:val="00BD1681"/>
    <w:rsid w:val="00C10151"/>
    <w:rsid w:val="00F2335B"/>
    <w:rsid w:val="00F43E8A"/>
    <w:rsid w:val="00FF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68C69A"/>
  <w15:docId w15:val="{49F6C062-25B8-1848-A452-F740C027D9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qFormat/>
    <w:rsid w:val="008C7A8B"/>
    <w:pPr>
      <w:keepNext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</w:tabs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val="fr-FR" w:eastAsia="it-IT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8C7A8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C7A8B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C7A8B"/>
    <w:rPr>
      <w:rFonts w:ascii="Times New Roman" w:eastAsia="Times New Roman" w:hAnsi="Times New Roman" w:cs="Times New Roman"/>
      <w:b/>
      <w:sz w:val="24"/>
      <w:szCs w:val="20"/>
      <w:lang w:val="fr-FR" w:eastAsia="it-IT"/>
    </w:rPr>
  </w:style>
  <w:style w:type="character" w:customStyle="1" w:styleId="Titolo2Carattere">
    <w:name w:val="Titolo 2 Carattere"/>
    <w:basedOn w:val="Carpredefinitoparagrafo"/>
    <w:link w:val="Titolo2"/>
    <w:uiPriority w:val="9"/>
    <w:rsid w:val="008C7A8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C7A8B"/>
    <w:rPr>
      <w:rFonts w:asciiTheme="majorHAnsi" w:eastAsiaTheme="majorEastAsia" w:hAnsiTheme="majorHAnsi" w:cstheme="majorBidi"/>
      <w:color w:val="243F60" w:themeColor="accent1" w:themeShade="7F"/>
    </w:rPr>
  </w:style>
  <w:style w:type="table" w:styleId="Grigliatabella">
    <w:name w:val="Table Grid"/>
    <w:basedOn w:val="Tabellanormale"/>
    <w:uiPriority w:val="59"/>
    <w:rsid w:val="008C7A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585321"/>
    <w:pPr>
      <w:autoSpaceDE w:val="0"/>
      <w:autoSpaceDN w:val="0"/>
      <w:adjustRightInd w:val="0"/>
      <w:spacing w:after="0" w:line="240" w:lineRule="auto"/>
    </w:pPr>
    <w:rPr>
      <w:rFonts w:ascii="Verdana" w:eastAsia="Times New Roman" w:hAnsi="Verdana" w:cs="Verdana"/>
      <w:color w:val="000000"/>
      <w:sz w:val="24"/>
      <w:szCs w:val="24"/>
      <w:lang w:eastAsia="it-IT"/>
    </w:rPr>
  </w:style>
  <w:style w:type="paragraph" w:customStyle="1" w:styleId="Standard">
    <w:name w:val="Standard"/>
    <w:rsid w:val="00F2335B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paragraph" w:customStyle="1" w:styleId="LO-Normal">
    <w:name w:val="LO-Normal"/>
    <w:rsid w:val="00996F2B"/>
    <w:pPr>
      <w:widowControl w:val="0"/>
      <w:suppressAutoHyphens/>
      <w:autoSpaceDE w:val="0"/>
      <w:spacing w:after="0" w:line="240" w:lineRule="auto"/>
    </w:pPr>
    <w:rPr>
      <w:rFonts w:ascii="Calibri" w:eastAsia="Arial" w:hAnsi="Calibri" w:cs="Calibri"/>
      <w:color w:val="000000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431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6427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950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931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1868</Words>
  <Characters>10650</Characters>
  <Application>Microsoft Office Word</Application>
  <DocSecurity>0</DocSecurity>
  <Lines>88</Lines>
  <Paragraphs>24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Arduino Salatin</dc:creator>
  <cp:lastModifiedBy>docente</cp:lastModifiedBy>
  <cp:revision>4</cp:revision>
  <dcterms:created xsi:type="dcterms:W3CDTF">2021-01-18T20:44:00Z</dcterms:created>
  <dcterms:modified xsi:type="dcterms:W3CDTF">2021-01-19T13:05:00Z</dcterms:modified>
</cp:coreProperties>
</file>