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A8B" w:rsidRPr="004710F0" w:rsidRDefault="0011539B" w:rsidP="004710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</w:t>
      </w:r>
      <w:r w:rsidR="008C7A8B" w:rsidRPr="00A041FD">
        <w:rPr>
          <w:rFonts w:ascii="Times New Roman" w:hAnsi="Times New Roman" w:cs="Times New Roman"/>
          <w:b/>
          <w:sz w:val="28"/>
          <w:szCs w:val="28"/>
        </w:rPr>
        <w:t>urriculum vitae accademico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91"/>
        <w:gridCol w:w="6437"/>
      </w:tblGrid>
      <w:tr w:rsidR="008C7A8B" w:rsidTr="007E37BD">
        <w:tc>
          <w:tcPr>
            <w:tcW w:w="3191" w:type="dxa"/>
            <w:shd w:val="clear" w:color="auto" w:fill="B6DDE8" w:themeFill="accent5" w:themeFillTint="66"/>
          </w:tcPr>
          <w:p w:rsidR="008C7A8B" w:rsidRP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Cognome e nome</w:t>
            </w:r>
          </w:p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B6DDE8" w:themeFill="accent5" w:themeFillTint="66"/>
          </w:tcPr>
          <w:p w:rsidR="008C7A8B" w:rsidRPr="00A309A9" w:rsidRDefault="00A450A7" w:rsidP="00A04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9A9">
              <w:rPr>
                <w:rFonts w:ascii="Times New Roman" w:hAnsi="Times New Roman" w:cs="Times New Roman"/>
                <w:b/>
                <w:sz w:val="24"/>
                <w:szCs w:val="24"/>
              </w:rPr>
              <w:t>POSSAMAI Michela</w:t>
            </w:r>
          </w:p>
        </w:tc>
      </w:tr>
      <w:tr w:rsidR="008C7A8B" w:rsidRPr="001F5BF7" w:rsidTr="007E37BD">
        <w:tc>
          <w:tcPr>
            <w:tcW w:w="3191" w:type="dxa"/>
            <w:shd w:val="clear" w:color="auto" w:fill="B6DDE8" w:themeFill="accent5" w:themeFillTint="66"/>
          </w:tcPr>
          <w:p w:rsidR="008C7A8B" w:rsidRPr="001F5BF7" w:rsidRDefault="008C7A8B" w:rsidP="00A041FD">
            <w:pPr>
              <w:pStyle w:val="Titolo1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outlineLvl w:val="0"/>
              <w:rPr>
                <w:rFonts w:eastAsiaTheme="minorHAnsi"/>
                <w:b w:val="0"/>
                <w:szCs w:val="24"/>
                <w:lang w:val="it-IT" w:eastAsia="en-US"/>
              </w:rPr>
            </w:pPr>
            <w:r w:rsidRPr="001F5BF7">
              <w:rPr>
                <w:rFonts w:eastAsiaTheme="minorHAnsi"/>
                <w:b w:val="0"/>
                <w:szCs w:val="24"/>
                <w:lang w:val="it-IT" w:eastAsia="en-US"/>
              </w:rPr>
              <w:t xml:space="preserve">Dati anagrafici </w:t>
            </w:r>
            <w:r w:rsidR="00A041FD" w:rsidRPr="001F5BF7">
              <w:rPr>
                <w:rFonts w:eastAsiaTheme="minorHAnsi"/>
                <w:b w:val="0"/>
                <w:szCs w:val="24"/>
                <w:lang w:val="it-IT" w:eastAsia="en-US"/>
              </w:rPr>
              <w:t>personali</w:t>
            </w:r>
          </w:p>
          <w:p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1FD">
              <w:rPr>
                <w:rFonts w:ascii="Times New Roman" w:hAnsi="Times New Roman" w:cs="Times New Roman"/>
                <w:sz w:val="24"/>
                <w:szCs w:val="24"/>
              </w:rPr>
              <w:t>(anno di nascita, residenza, …)</w:t>
            </w:r>
          </w:p>
          <w:p w:rsidR="004710F0" w:rsidRPr="00A041FD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B6DDE8" w:themeFill="accent5" w:themeFillTint="66"/>
          </w:tcPr>
          <w:p w:rsidR="008C7A8B" w:rsidRDefault="00A450A7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Nata a Conegliano (31015 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TV) il 19706/1968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50A7" w:rsidRDefault="00A450A7" w:rsidP="00A45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Residente a Miane (31050 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TV) in via Matteotti, 7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37BD" w:rsidRDefault="007E37BD" w:rsidP="00A450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37BD" w:rsidRDefault="007E37BD" w:rsidP="007E37BD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Ha ricevuto l’onorificenza di Cavaliere al Merito delle Repubblica Italiana nel gennaio 2017 dal Presidente Mattarella.          </w:t>
            </w:r>
          </w:p>
          <w:p w:rsidR="007E37BD" w:rsidRPr="007E37BD" w:rsidRDefault="007E37BD" w:rsidP="007E37BD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</w:tr>
      <w:tr w:rsidR="008C7A8B" w:rsidRPr="001F5BF7" w:rsidTr="007E37BD">
        <w:tc>
          <w:tcPr>
            <w:tcW w:w="3191" w:type="dxa"/>
            <w:shd w:val="clear" w:color="auto" w:fill="B6DDE8" w:themeFill="accent5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Titoli di studio conseguiti</w:t>
            </w:r>
            <w:r w:rsidR="00AD058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710F0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37" w:type="dxa"/>
            <w:shd w:val="clear" w:color="auto" w:fill="B6DDE8" w:themeFill="accent5" w:themeFillTint="66"/>
          </w:tcPr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in:</w:t>
            </w:r>
            <w:r w:rsidR="00A450A7">
              <w:rPr>
                <w:rFonts w:ascii="Times New Roman" w:hAnsi="Times New Roman" w:cs="Times New Roman"/>
                <w:sz w:val="24"/>
                <w:szCs w:val="24"/>
              </w:rPr>
              <w:t xml:space="preserve"> Istituto Magistrale (punteggio 58/60)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A450A7">
              <w:rPr>
                <w:rFonts w:ascii="Times New Roman" w:hAnsi="Times New Roman" w:cs="Times New Roman"/>
                <w:sz w:val="24"/>
                <w:szCs w:val="24"/>
              </w:rPr>
              <w:t xml:space="preserve"> 1986</w:t>
            </w:r>
          </w:p>
          <w:p w:rsidR="008C7A8B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Istituto:</w:t>
            </w:r>
            <w:r w:rsidR="00A450A7">
              <w:rPr>
                <w:rFonts w:ascii="Times New Roman" w:hAnsi="Times New Roman" w:cs="Times New Roman"/>
                <w:sz w:val="24"/>
                <w:szCs w:val="24"/>
              </w:rPr>
              <w:t xml:space="preserve"> Collegio Immacolata di Conegliano (31015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A450A7">
              <w:rPr>
                <w:rFonts w:ascii="Times New Roman" w:hAnsi="Times New Roman" w:cs="Times New Roman"/>
                <w:sz w:val="24"/>
                <w:szCs w:val="24"/>
              </w:rPr>
              <w:t xml:space="preserve"> TV)</w:t>
            </w:r>
          </w:p>
          <w:p w:rsidR="00996F2B" w:rsidRDefault="00996F2B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583" w:rsidRPr="001F5BF7" w:rsidTr="007E37BD">
        <w:tc>
          <w:tcPr>
            <w:tcW w:w="3191" w:type="dxa"/>
            <w:shd w:val="clear" w:color="auto" w:fill="B6DDE8" w:themeFill="accent5" w:themeFillTint="66"/>
          </w:tcPr>
          <w:p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B6DDE8" w:themeFill="accent5" w:themeFillTint="66"/>
          </w:tcPr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Magistrale in:</w:t>
            </w:r>
            <w:r w:rsidR="00A450A7">
              <w:rPr>
                <w:rFonts w:ascii="Times New Roman" w:hAnsi="Times New Roman" w:cs="Times New Roman"/>
                <w:sz w:val="24"/>
                <w:szCs w:val="24"/>
              </w:rPr>
              <w:t xml:space="preserve"> Psicologia Educativa e Clinica </w:t>
            </w:r>
          </w:p>
          <w:p w:rsidR="00A450A7" w:rsidRPr="001F5BF7" w:rsidRDefault="00A450A7" w:rsidP="00A45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Titolo della tesi “Parole proibite e parole di cura: ascolto, tutela e prevenzione del disagio da abuso e maltrattamento sui minori</w:t>
            </w:r>
            <w:r w:rsidR="001D3D73" w:rsidRPr="001F5BF7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A450A7" w:rsidRPr="001F5BF7" w:rsidRDefault="001D3D73" w:rsidP="00A450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450A7"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punteggio 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110/110 e lode)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A450A7">
              <w:rPr>
                <w:rFonts w:ascii="Times New Roman" w:hAnsi="Times New Roman" w:cs="Times New Roman"/>
                <w:sz w:val="24"/>
                <w:szCs w:val="24"/>
              </w:rPr>
              <w:t xml:space="preserve"> 2010</w:t>
            </w:r>
          </w:p>
          <w:p w:rsidR="00996F2B" w:rsidRDefault="00AD0583" w:rsidP="007E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A450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450A7">
              <w:rPr>
                <w:rFonts w:ascii="Times New Roman" w:hAnsi="Times New Roman" w:cs="Times New Roman"/>
                <w:sz w:val="24"/>
                <w:szCs w:val="24"/>
              </w:rPr>
              <w:t>IUSVe</w:t>
            </w:r>
            <w:proofErr w:type="spellEnd"/>
            <w:r w:rsidR="007E37BD">
              <w:rPr>
                <w:rFonts w:ascii="Times New Roman" w:hAnsi="Times New Roman" w:cs="Times New Roman"/>
                <w:sz w:val="24"/>
                <w:szCs w:val="24"/>
              </w:rPr>
              <w:t>, Facoltà di Psicologia</w:t>
            </w:r>
            <w:r w:rsidR="00996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D0583" w:rsidRPr="001F5BF7" w:rsidTr="007E37BD">
        <w:tc>
          <w:tcPr>
            <w:tcW w:w="3191" w:type="dxa"/>
            <w:shd w:val="clear" w:color="auto" w:fill="B6DDE8" w:themeFill="accent5" w:themeFillTint="66"/>
          </w:tcPr>
          <w:p w:rsidR="00AD0583" w:rsidRDefault="00AD0583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B6DDE8" w:themeFill="accent5" w:themeFillTint="66"/>
          </w:tcPr>
          <w:p w:rsidR="001D3D7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 Vecchio Ordinamento in:</w:t>
            </w:r>
            <w:r w:rsidR="001D3D73">
              <w:rPr>
                <w:rFonts w:ascii="Times New Roman" w:hAnsi="Times New Roman" w:cs="Times New Roman"/>
                <w:sz w:val="24"/>
                <w:szCs w:val="24"/>
              </w:rPr>
              <w:t xml:space="preserve"> Filosofia  </w:t>
            </w:r>
          </w:p>
          <w:p w:rsidR="001D3D73" w:rsidRPr="001F5BF7" w:rsidRDefault="001D3D73" w:rsidP="001D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Indirizzo di studi teoretico – estetico.</w:t>
            </w:r>
          </w:p>
          <w:p w:rsidR="00AD0583" w:rsidRDefault="00AD058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Anno:</w:t>
            </w:r>
            <w:r w:rsidR="001D3D73">
              <w:rPr>
                <w:rFonts w:ascii="Times New Roman" w:hAnsi="Times New Roman" w:cs="Times New Roman"/>
                <w:sz w:val="24"/>
                <w:szCs w:val="24"/>
              </w:rPr>
              <w:t xml:space="preserve"> 1996</w:t>
            </w:r>
          </w:p>
          <w:p w:rsidR="001D3D73" w:rsidRDefault="001D3D73" w:rsidP="00AD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(punteggio 110/110 e lode)</w:t>
            </w:r>
          </w:p>
          <w:p w:rsidR="00AD0583" w:rsidRDefault="00AD0583" w:rsidP="007E37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Università:</w:t>
            </w:r>
            <w:r w:rsidR="001D3D73">
              <w:rPr>
                <w:rFonts w:ascii="Times New Roman" w:hAnsi="Times New Roman" w:cs="Times New Roman"/>
                <w:sz w:val="24"/>
                <w:szCs w:val="24"/>
              </w:rPr>
              <w:t xml:space="preserve"> Cà </w:t>
            </w:r>
            <w:proofErr w:type="spellStart"/>
            <w:r w:rsidR="001D3D73">
              <w:rPr>
                <w:rFonts w:ascii="Times New Roman" w:hAnsi="Times New Roman" w:cs="Times New Roman"/>
                <w:sz w:val="24"/>
                <w:szCs w:val="24"/>
              </w:rPr>
              <w:t>Foscari</w:t>
            </w:r>
            <w:proofErr w:type="spellEnd"/>
            <w:r w:rsidR="001D3D73">
              <w:rPr>
                <w:rFonts w:ascii="Times New Roman" w:hAnsi="Times New Roman" w:cs="Times New Roman"/>
                <w:sz w:val="24"/>
                <w:szCs w:val="24"/>
              </w:rPr>
              <w:t xml:space="preserve"> di Venezia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>, Facoltà di Lettere e Filosofia.</w:t>
            </w:r>
          </w:p>
        </w:tc>
      </w:tr>
      <w:tr w:rsidR="008C7A8B" w:rsidRPr="001F5BF7" w:rsidTr="007E37BD">
        <w:tc>
          <w:tcPr>
            <w:tcW w:w="3191" w:type="dxa"/>
            <w:shd w:val="clear" w:color="auto" w:fill="B6DDE8" w:themeFill="accent5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Formazione ulteriore in ambito accademico e/o professionale</w:t>
            </w:r>
          </w:p>
          <w:p w:rsidR="004710F0" w:rsidRDefault="004710F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B6DDE8" w:themeFill="accent5" w:themeFillTint="66"/>
          </w:tcPr>
          <w:p w:rsidR="001D3D73" w:rsidRPr="001F5BF7" w:rsidRDefault="001D3D73" w:rsidP="001D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1998 – Diploma di Perfezionamento per Dirigenti Scolastici, conseguito con il punteggio di 100/100, presso l'Università degli Studi di Ferrara il 9/05/1998, nell'anno accademico 1997/98</w:t>
            </w:r>
            <w:r w:rsidR="00585321" w:rsidRPr="001F5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321" w:rsidRPr="001F5BF7" w:rsidRDefault="00585321" w:rsidP="001D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321" w:rsidRPr="001F5BF7" w:rsidRDefault="00585321" w:rsidP="00585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1990 - Abilitazioni all’insegnamento nella scuola materna e all'insegnamento nella scuola elementare tramite vincita Concorsi Ordinari nella provincia di Treviso;</w:t>
            </w:r>
          </w:p>
          <w:p w:rsidR="00585321" w:rsidRPr="001F5BF7" w:rsidRDefault="00585321" w:rsidP="00585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2000 - Abilitazione all’insegnamento nella scuola secondaria di II grado, classe di concorso A036 Filosofia, Psicologia e Scienze dell'Educazione tramite vincita Concorso Ordinario D.D. 31/03/1999; </w:t>
            </w:r>
          </w:p>
          <w:p w:rsidR="00585321" w:rsidRPr="001F5BF7" w:rsidRDefault="00585321" w:rsidP="00585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2001 – Abilitazione all'insegnamento nella scuola secondaria di II grado, classe di concorso A037 Filosofia e Storia tramite vincita Concorso Riservato O.M. 33/2000. </w:t>
            </w:r>
          </w:p>
          <w:p w:rsidR="00585321" w:rsidRPr="001F5BF7" w:rsidRDefault="00585321" w:rsidP="005853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321" w:rsidRPr="001F5BF7" w:rsidRDefault="00585321" w:rsidP="00585321">
            <w:pPr>
              <w:tabs>
                <w:tab w:val="right" w:pos="7220"/>
                <w:tab w:val="left" w:pos="8880"/>
                <w:tab w:val="left" w:pos="8912"/>
                <w:tab w:val="left" w:pos="9632"/>
                <w:tab w:val="left" w:pos="10352"/>
                <w:tab w:val="left" w:pos="11072"/>
                <w:tab w:val="left" w:pos="11792"/>
                <w:tab w:val="left" w:pos="12512"/>
                <w:tab w:val="left" w:pos="13232"/>
                <w:tab w:val="left" w:pos="13952"/>
                <w:tab w:val="left" w:pos="14672"/>
                <w:tab w:val="left" w:pos="15392"/>
                <w:tab w:val="left" w:pos="16112"/>
                <w:tab w:val="left" w:pos="16832"/>
                <w:tab w:val="left" w:pos="17552"/>
                <w:tab w:val="left" w:pos="18272"/>
                <w:tab w:val="left" w:pos="18992"/>
                <w:tab w:val="left" w:pos="19712"/>
                <w:tab w:val="left" w:pos="20432"/>
              </w:tabs>
              <w:spacing w:after="120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Negli </w:t>
            </w:r>
            <w:proofErr w:type="spell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gram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.aa</w:t>
            </w:r>
            <w:proofErr w:type="spell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. 2002/03 e 2003/04 ha frequentato con profitto il Corso </w:t>
            </w:r>
            <w:proofErr w:type="gram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di  Specializzazione</w:t>
            </w:r>
            <w:proofErr w:type="gram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Counseling</w:t>
            </w:r>
            <w:proofErr w:type="spell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 Educativo presso la SISF - ISRE di Venezia.</w:t>
            </w:r>
          </w:p>
          <w:p w:rsidR="00585321" w:rsidRPr="001F5BF7" w:rsidRDefault="00585321" w:rsidP="00585321">
            <w:pPr>
              <w:tabs>
                <w:tab w:val="right" w:pos="7220"/>
                <w:tab w:val="left" w:pos="8880"/>
                <w:tab w:val="left" w:pos="8912"/>
                <w:tab w:val="left" w:pos="9632"/>
                <w:tab w:val="left" w:pos="10352"/>
                <w:tab w:val="left" w:pos="11072"/>
                <w:tab w:val="left" w:pos="11792"/>
                <w:tab w:val="left" w:pos="12512"/>
                <w:tab w:val="left" w:pos="13232"/>
                <w:tab w:val="left" w:pos="13952"/>
                <w:tab w:val="left" w:pos="14672"/>
                <w:tab w:val="left" w:pos="15392"/>
                <w:tab w:val="left" w:pos="16112"/>
                <w:tab w:val="left" w:pos="16832"/>
                <w:tab w:val="left" w:pos="17552"/>
                <w:tab w:val="left" w:pos="18272"/>
                <w:tab w:val="left" w:pos="18992"/>
                <w:tab w:val="left" w:pos="19712"/>
                <w:tab w:val="left" w:pos="20432"/>
              </w:tabs>
              <w:spacing w:after="120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Ha frequentato numerosi seminari e corsi di perfezionamento tenuti </w:t>
            </w:r>
            <w:proofErr w:type="gram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da  docenti</w:t>
            </w:r>
            <w:proofErr w:type="gram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 e formatori del MIUR e della Pubblica Amministrazione per docenti, per dirigenti scolastici e per Dirigenti Amministrativi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 sulla gestione, organizza</w:t>
            </w:r>
            <w:r w:rsidR="00393536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>ione e valutazione dei sistemi scolastici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ra i più recenti: </w:t>
            </w:r>
          </w:p>
          <w:p w:rsidR="00585321" w:rsidRPr="001F5BF7" w:rsidRDefault="00585321" w:rsidP="00585321">
            <w:pPr>
              <w:tabs>
                <w:tab w:val="right" w:pos="7220"/>
                <w:tab w:val="left" w:pos="8880"/>
                <w:tab w:val="left" w:pos="8912"/>
                <w:tab w:val="left" w:pos="9632"/>
                <w:tab w:val="left" w:pos="10352"/>
                <w:tab w:val="left" w:pos="11072"/>
                <w:tab w:val="left" w:pos="11792"/>
                <w:tab w:val="left" w:pos="12512"/>
                <w:tab w:val="left" w:pos="13232"/>
                <w:tab w:val="left" w:pos="13952"/>
                <w:tab w:val="left" w:pos="14672"/>
                <w:tab w:val="left" w:pos="15392"/>
                <w:tab w:val="left" w:pos="16112"/>
                <w:tab w:val="left" w:pos="16832"/>
                <w:tab w:val="left" w:pos="17552"/>
                <w:tab w:val="left" w:pos="18272"/>
                <w:tab w:val="left" w:pos="18992"/>
                <w:tab w:val="left" w:pos="19712"/>
                <w:tab w:val="left" w:pos="20432"/>
              </w:tabs>
              <w:spacing w:after="120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2014 - partecipazione al Seminario di formazione e di informazione “Il rapporto di autovalutazione”, organizzato dal MIUR e INVALSI, tenutosi a Roma il 28/11/2014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321" w:rsidRPr="001F5BF7" w:rsidRDefault="00585321" w:rsidP="00585321">
            <w:pPr>
              <w:tabs>
                <w:tab w:val="right" w:pos="7220"/>
                <w:tab w:val="left" w:pos="8880"/>
                <w:tab w:val="left" w:pos="8912"/>
                <w:tab w:val="left" w:pos="9632"/>
                <w:tab w:val="left" w:pos="10352"/>
                <w:tab w:val="left" w:pos="11072"/>
                <w:tab w:val="left" w:pos="11792"/>
                <w:tab w:val="left" w:pos="12512"/>
                <w:tab w:val="left" w:pos="13232"/>
                <w:tab w:val="left" w:pos="13952"/>
                <w:tab w:val="left" w:pos="14672"/>
                <w:tab w:val="left" w:pos="15392"/>
                <w:tab w:val="left" w:pos="16112"/>
                <w:tab w:val="left" w:pos="16832"/>
                <w:tab w:val="left" w:pos="17552"/>
                <w:tab w:val="left" w:pos="18272"/>
                <w:tab w:val="left" w:pos="18992"/>
                <w:tab w:val="left" w:pos="19712"/>
                <w:tab w:val="left" w:pos="20432"/>
              </w:tabs>
              <w:spacing w:after="120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2015 - partecipazione all’iniziativa di aggiornamento sull’attuazione del Sistema nazionale di Valutazione delle 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istituzioni scolastiche e dei dirigenti scolastici, organizzato dalla Direzione Generale dell’USR Veneto in data 2/02/2015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5321" w:rsidRDefault="00585321" w:rsidP="007E3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2016 – partecipazione all’incontro di formazione su “Privacy e Trasparenza nelle Amministrazioni Pubbliche”, organizzato dall’USR Veneto;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partecipazione al Corso di formazione interno per Dirigenti Amministrativi, Tecnici, Scolastici e Funzionari USR Veneto a supporto del Piano Regionale di Valutazione dei Dirigenti Scolastici, organizzato dalla Direzione Generale dell’USR Veneto;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partecipazione al corso di formazione sulla “Prevenzione della corruzione nella P.A., organizzato dalla Direzione Generale dell’USR Veneto.</w:t>
            </w:r>
          </w:p>
          <w:p w:rsidR="007E37BD" w:rsidRPr="001F5BF7" w:rsidRDefault="007E37BD" w:rsidP="007E37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321" w:rsidRPr="001F5BF7" w:rsidRDefault="00585321" w:rsidP="00585321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1F5BF7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2017 – partecipazione al corso di Formazione per i Nuclei di valutazione dei DD.SS., organizzato dal MIUR, a livello regionale. </w:t>
            </w:r>
          </w:p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RPr="001F5BF7" w:rsidTr="007E37BD">
        <w:tc>
          <w:tcPr>
            <w:tcW w:w="3191" w:type="dxa"/>
            <w:shd w:val="clear" w:color="auto" w:fill="B6DDE8" w:themeFill="accent5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Lingue conosciute e loro livello di padronanza (con le eventuali certificazioni)</w:t>
            </w:r>
          </w:p>
        </w:tc>
        <w:tc>
          <w:tcPr>
            <w:tcW w:w="6437" w:type="dxa"/>
            <w:shd w:val="clear" w:color="auto" w:fill="B6DDE8" w:themeFill="accent5" w:themeFillTint="66"/>
          </w:tcPr>
          <w:p w:rsidR="00585321" w:rsidRPr="001F5BF7" w:rsidRDefault="00585321" w:rsidP="0058532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INGLESE comprensione: livello C1, utente avanzato.</w:t>
            </w:r>
          </w:p>
          <w:p w:rsidR="00585321" w:rsidRPr="001F5BF7" w:rsidRDefault="00585321" w:rsidP="0058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INGLESE parlato: livello B2, utente autonomo.</w:t>
            </w:r>
          </w:p>
          <w:p w:rsidR="008C7A8B" w:rsidRDefault="00585321" w:rsidP="00585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INGLESE scritto: livello C1, utente avanzato.</w:t>
            </w:r>
          </w:p>
        </w:tc>
      </w:tr>
      <w:tr w:rsidR="00A041FD" w:rsidRPr="001F5BF7" w:rsidTr="007E37BD">
        <w:tc>
          <w:tcPr>
            <w:tcW w:w="3191" w:type="dxa"/>
            <w:shd w:val="clear" w:color="auto" w:fill="FDE9D9" w:themeFill="accent6" w:themeFillTint="33"/>
          </w:tcPr>
          <w:p w:rsidR="00A041FD" w:rsidRDefault="00A041FD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Anno </w:t>
            </w:r>
            <w:r w:rsidR="0016010B">
              <w:rPr>
                <w:rFonts w:ascii="Times New Roman" w:hAnsi="Times New Roman" w:cs="Times New Roman"/>
                <w:sz w:val="24"/>
                <w:szCs w:val="24"/>
              </w:rPr>
              <w:t xml:space="preserve">accademico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avvio di insegnamento presso lo IUSVE</w:t>
            </w:r>
          </w:p>
          <w:p w:rsidR="0016010B" w:rsidRDefault="0016010B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FDE9D9" w:themeFill="accent6" w:themeFillTint="33"/>
          </w:tcPr>
          <w:p w:rsidR="00A041FD" w:rsidRPr="001F5BF7" w:rsidRDefault="00585321" w:rsidP="00584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A.A. 20</w:t>
            </w:r>
            <w:r w:rsidR="00F43E8A" w:rsidRPr="001F5BF7">
              <w:rPr>
                <w:rFonts w:ascii="Times New Roman" w:hAnsi="Times New Roman" w:cs="Times New Roman"/>
                <w:sz w:val="24"/>
                <w:szCs w:val="24"/>
              </w:rPr>
              <w:t>10/2011.</w:t>
            </w:r>
          </w:p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8A" w:rsidRPr="001F5BF7" w:rsidRDefault="00F43E8A" w:rsidP="00FF4C30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</w:tc>
      </w:tr>
      <w:tr w:rsidR="008C7A8B" w:rsidRPr="001F5BF7" w:rsidTr="007E37BD">
        <w:tc>
          <w:tcPr>
            <w:tcW w:w="3191" w:type="dxa"/>
            <w:shd w:val="clear" w:color="auto" w:fill="FDE9D9" w:themeFill="accent6" w:themeFillTint="33"/>
          </w:tcPr>
          <w:p w:rsidR="008C7A8B" w:rsidRPr="001F5BF7" w:rsidRDefault="00A041FD" w:rsidP="00A041FD">
            <w:pPr>
              <w:pStyle w:val="Titolo2"/>
              <w:spacing w:before="0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 xml:space="preserve">Incarichi </w:t>
            </w:r>
            <w:r w:rsidR="0016010B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avuti e </w:t>
            </w:r>
            <w:r w:rsidR="00BD1681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attuali </w:t>
            </w:r>
            <w:r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di </w:t>
            </w:r>
            <w:r w:rsidR="008C7A8B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insegnamento </w:t>
            </w:r>
            <w:r w:rsidR="00BD1681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(e </w:t>
            </w:r>
            <w:r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relative discipline) </w:t>
            </w:r>
            <w:r w:rsidR="008C7A8B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presso lo IUSVE </w:t>
            </w:r>
          </w:p>
          <w:p w:rsidR="0016010B" w:rsidRPr="001F5BF7" w:rsidRDefault="0016010B" w:rsidP="00160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FDE9D9" w:themeFill="accent6" w:themeFillTint="33"/>
          </w:tcPr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Docente di “Teoria e Tecniche del </w:t>
            </w:r>
            <w:proofErr w:type="spell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Counseling</w:t>
            </w:r>
            <w:proofErr w:type="spell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”, presso i Master di I e di II livello, </w:t>
            </w:r>
            <w:proofErr w:type="gram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negli </w:t>
            </w:r>
            <w:proofErr w:type="spell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gram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.aa</w:t>
            </w:r>
            <w:proofErr w:type="spell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. 2005/2006, 2006/2007;</w:t>
            </w:r>
          </w:p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Docente di “Metodologia del lavoro scientifico” presso il Corso di laurea triennale in Psicologia Educativa e Clinica, </w:t>
            </w:r>
            <w:proofErr w:type="gram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negli </w:t>
            </w:r>
            <w:proofErr w:type="spell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gram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.aa</w:t>
            </w:r>
            <w:proofErr w:type="spell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. 2005/06, 2006/07, 2008/09, 2009/10, 2010/11, 2011/12; 2012/13;</w:t>
            </w:r>
          </w:p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Docente di “Psicopedagogia dell'abuso e del maltrattamento” presso il Corso di laurea in Psicologia Educativa e Clinica; </w:t>
            </w:r>
          </w:p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presso il Corso di Psicologia Giuridica; </w:t>
            </w:r>
          </w:p>
          <w:p w:rsidR="00393536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presso il Master in Criminologia e Psicologia investigativa, </w:t>
            </w:r>
          </w:p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negli </w:t>
            </w:r>
            <w:proofErr w:type="spell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gram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.aa</w:t>
            </w:r>
            <w:proofErr w:type="spell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. 2010/11, 2011/12; 2012/13; 2013/14; 2014/15; 2015/2016; 2016/2017</w:t>
            </w:r>
            <w:r w:rsidR="00393536">
              <w:rPr>
                <w:rFonts w:ascii="Times New Roman" w:hAnsi="Times New Roman" w:cs="Times New Roman"/>
                <w:sz w:val="24"/>
                <w:szCs w:val="24"/>
              </w:rPr>
              <w:t>; 2018/19; 2019/20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E8A" w:rsidRPr="001F5BF7" w:rsidRDefault="00F43E8A" w:rsidP="00F43E8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Docente invitata presso il Master per Coordinatori psicopedagogisti – IUSVE da aprile 2014.</w:t>
            </w:r>
          </w:p>
          <w:p w:rsidR="008C7A8B" w:rsidRDefault="008C7A8B" w:rsidP="00FF4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1FD" w:rsidRPr="001F5BF7" w:rsidTr="007E37BD">
        <w:tc>
          <w:tcPr>
            <w:tcW w:w="3191" w:type="dxa"/>
            <w:shd w:val="clear" w:color="auto" w:fill="FDE9D9" w:themeFill="accent6" w:themeFillTint="33"/>
          </w:tcPr>
          <w:p w:rsidR="00A041FD" w:rsidRPr="001F5BF7" w:rsidRDefault="00A041FD" w:rsidP="00A041FD">
            <w:pPr>
              <w:pStyle w:val="Titolo2"/>
              <w:spacing w:before="0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Altri incarichi </w:t>
            </w:r>
            <w:r w:rsidR="0016010B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avuti o in essere </w:t>
            </w:r>
            <w:r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presso lo </w:t>
            </w:r>
            <w:proofErr w:type="gramStart"/>
            <w:r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IUSVE  (</w:t>
            </w:r>
            <w:proofErr w:type="gramEnd"/>
            <w:r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coordinamento, ricerca, …)</w:t>
            </w:r>
          </w:p>
          <w:p w:rsidR="0016010B" w:rsidRPr="001F5BF7" w:rsidRDefault="0016010B" w:rsidP="001601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FDE9D9" w:themeFill="accent6" w:themeFillTint="33"/>
          </w:tcPr>
          <w:p w:rsidR="00A309A9" w:rsidRPr="001F5BF7" w:rsidRDefault="00A309A9" w:rsidP="00A309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Promozione e direzione scientifica dei Seminari annuali interdisciplinari sulla tematica “Prevenzione abuso su minori” dello IUSVE, 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cinque 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edizion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 (maggio 2015) dedicato alla tutela dei diritti dei minori.  </w:t>
            </w:r>
          </w:p>
          <w:p w:rsidR="00A309A9" w:rsidRPr="001F5BF7" w:rsidRDefault="00A309A9" w:rsidP="00A309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9A9" w:rsidRPr="001F5BF7" w:rsidRDefault="00A309A9" w:rsidP="00A309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Promozione e consulenza con interventi formativi Progetto RICE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 (rete internazionale città educative)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Treviso e </w:t>
            </w:r>
            <w:r w:rsidR="007E37BD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Belluno.</w:t>
            </w:r>
          </w:p>
          <w:p w:rsidR="00A041FD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RPr="001F5BF7" w:rsidTr="007E37BD">
        <w:tc>
          <w:tcPr>
            <w:tcW w:w="319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C7A8B" w:rsidRPr="001F5BF7" w:rsidRDefault="00A041FD" w:rsidP="00A041FD">
            <w:pPr>
              <w:pStyle w:val="Titolo2"/>
              <w:spacing w:before="0"/>
              <w:outlineLvl w:val="1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I</w:t>
            </w:r>
            <w:r w:rsidR="008C7A8B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ncarichi</w:t>
            </w:r>
            <w:r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di insegnamento</w:t>
            </w:r>
            <w:r w:rsidR="008C7A8B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16010B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(e/o di ricerca) </w:t>
            </w:r>
            <w:r w:rsidR="008C7A8B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>presso altre università</w:t>
            </w:r>
            <w:r w:rsidR="0016010B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e/o istituzioni di ricerca</w:t>
            </w:r>
            <w:r w:rsidR="00323BE1" w:rsidRPr="001F5BF7"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(indicare ultimi 5 anni)</w:t>
            </w:r>
          </w:p>
          <w:p w:rsidR="008A0570" w:rsidRPr="001F5BF7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A309A9" w:rsidRPr="001F5BF7" w:rsidRDefault="00A309A9" w:rsidP="00A309A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center" w:pos="7566"/>
                <w:tab w:val="left" w:pos="13194"/>
              </w:tabs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Docente a contratto presso il Master per adolescenti difficili – Cà </w:t>
            </w:r>
            <w:proofErr w:type="spellStart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Foscari</w:t>
            </w:r>
            <w:proofErr w:type="spellEnd"/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 Challenge School di Venezia (edizioni marzo – ottobre 2014; marzo –ottobre 2015).</w:t>
            </w:r>
          </w:p>
          <w:p w:rsidR="00A309A9" w:rsidRDefault="00A309A9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A8B" w:rsidRPr="001F5BF7" w:rsidTr="007E37BD">
        <w:tc>
          <w:tcPr>
            <w:tcW w:w="3191" w:type="dxa"/>
            <w:shd w:val="clear" w:color="auto" w:fill="D6E3BC" w:themeFill="accent3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uoli e incarichi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 tipo</w:t>
            </w:r>
            <w:r w:rsidRPr="008C7A8B">
              <w:rPr>
                <w:rFonts w:ascii="Times New Roman" w:hAnsi="Times New Roman" w:cs="Times New Roman"/>
                <w:sz w:val="24"/>
                <w:szCs w:val="24"/>
              </w:rPr>
              <w:t xml:space="preserve"> non accademico in ambito salesiano</w:t>
            </w:r>
          </w:p>
          <w:p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D6E3BC" w:themeFill="accent3" w:themeFillTint="66"/>
          </w:tcPr>
          <w:p w:rsidR="00393536" w:rsidRDefault="00393536" w:rsidP="001D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Presidente ISRE da novembre 2020. </w:t>
            </w:r>
          </w:p>
          <w:p w:rsidR="00393536" w:rsidRDefault="00393536" w:rsidP="001D3D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A8B" w:rsidRDefault="001D3D73" w:rsidP="001D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Coordinatrice delle attività educative e didattiche scuole salesiane delle FMA</w:t>
            </w:r>
            <w:r w:rsidR="00A30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3D73" w:rsidRDefault="001D3D73" w:rsidP="001D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Consulente e formatrice scuole salesiane FMA e SDB</w:t>
            </w:r>
            <w:r w:rsidR="00A309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09A9" w:rsidRDefault="00A309A9" w:rsidP="001D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Cooperatrice Salesiana di don Bosco, referente animazione per il settore socio-politico a livello locale e provinciale.  </w:t>
            </w:r>
          </w:p>
          <w:p w:rsidR="001D3D73" w:rsidRDefault="001D3D73" w:rsidP="001D3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C7A8B" w:rsidRPr="001F5BF7" w:rsidTr="007E37BD">
        <w:tc>
          <w:tcPr>
            <w:tcW w:w="3191" w:type="dxa"/>
            <w:shd w:val="clear" w:color="auto" w:fill="D6E3BC" w:themeFill="accent3" w:themeFillTint="66"/>
          </w:tcPr>
          <w:p w:rsidR="00A041FD" w:rsidRDefault="008C7A8B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Altre esperienze significative in campo professionale</w:t>
            </w:r>
          </w:p>
          <w:p w:rsidR="008A0570" w:rsidRDefault="008A0570" w:rsidP="008A05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D6E3BC" w:themeFill="accent3" w:themeFillTint="66"/>
          </w:tcPr>
          <w:p w:rsidR="00016F11" w:rsidRDefault="00016F11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Dall’</w:t>
            </w:r>
            <w:r w:rsidR="00393536">
              <w:rPr>
                <w:rFonts w:eastAsiaTheme="minorHAnsi" w:cs="Times New Roman"/>
                <w:kern w:val="0"/>
                <w:lang w:eastAsia="en-US" w:bidi="ar-SA"/>
              </w:rPr>
              <w:t>1/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>01</w:t>
            </w:r>
            <w:r w:rsidR="00393536">
              <w:rPr>
                <w:rFonts w:eastAsiaTheme="minorHAnsi" w:cs="Times New Roman"/>
                <w:kern w:val="0"/>
                <w:lang w:eastAsia="en-US" w:bidi="ar-SA"/>
              </w:rPr>
              <w:t>/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1991 di ruolo nella P.A. – MIUR – Comparto Scuola </w:t>
            </w:r>
          </w:p>
          <w:p w:rsidR="00721889" w:rsidRDefault="00721889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1F5BF7" w:rsidRDefault="001F5BF7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Dirigente </w:t>
            </w:r>
            <w:r w:rsidR="00721889">
              <w:rPr>
                <w:rFonts w:eastAsiaTheme="minorHAnsi" w:cs="Times New Roman"/>
                <w:kern w:val="0"/>
                <w:lang w:eastAsia="en-US" w:bidi="ar-SA"/>
              </w:rPr>
              <w:t xml:space="preserve">Scolastico 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>dal 200</w:t>
            </w:r>
            <w:r w:rsidR="00721889">
              <w:rPr>
                <w:rFonts w:eastAsiaTheme="minorHAnsi" w:cs="Times New Roman"/>
                <w:kern w:val="0"/>
                <w:lang w:eastAsia="en-US" w:bidi="ar-SA"/>
              </w:rPr>
              <w:t>7 quale vincitrice di concorso Ordinario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. </w:t>
            </w:r>
          </w:p>
          <w:p w:rsidR="001F5BF7" w:rsidRDefault="001F5BF7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016F11" w:rsidRDefault="001F5BF7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>G</w:t>
            </w: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ià comandata </w:t>
            </w:r>
            <w:r w:rsidR="00721889">
              <w:rPr>
                <w:rFonts w:eastAsiaTheme="minorHAnsi" w:cs="Times New Roman"/>
                <w:kern w:val="0"/>
                <w:lang w:eastAsia="en-US" w:bidi="ar-SA"/>
              </w:rPr>
              <w:t xml:space="preserve">dal 2009 </w:t>
            </w: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presso la Direzione Generale 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>dell’Ufficio Scolastico Regionale del Veneto</w:t>
            </w:r>
            <w:r w:rsidR="00016F11">
              <w:rPr>
                <w:rFonts w:eastAsiaTheme="minorHAnsi" w:cs="Times New Roman"/>
                <w:kern w:val="0"/>
                <w:lang w:eastAsia="en-US" w:bidi="ar-SA"/>
              </w:rPr>
              <w:t xml:space="preserve"> (ai sensi della Legge 448/1998)</w:t>
            </w: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, è stata Dirigente 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>(Provveditore agli Studi) d</w:t>
            </w: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ell’USR per il Veneto presso l’Ufficio Ambito Territoriale IV di Belluno 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dal 2015 </w:t>
            </w: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>sino al 2018.</w:t>
            </w:r>
          </w:p>
          <w:p w:rsidR="00016F11" w:rsidRDefault="00016F11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1F5BF7" w:rsidRDefault="00016F11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Incarico di Dirigente reggente Ufficio II (Ordinamenti, Politiche scolastiche, Formazione e Diritto allo Studio) dell’USR Veneto da settembre 2016 a marzo 2017.  </w:t>
            </w:r>
            <w:r w:rsidR="001F5BF7"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 </w:t>
            </w:r>
          </w:p>
          <w:p w:rsidR="001F5BF7" w:rsidRDefault="001F5BF7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1F5BF7" w:rsidRDefault="001F5BF7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Ha svolto incarichi e consulenze di supporto alla funzione </w:t>
            </w: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lastRenderedPageBreak/>
              <w:t>ispettiva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 nell’ambito della vigilanza e supervisione nei contesti educativo e scolastici</w:t>
            </w:r>
            <w:r w:rsidR="007E37BD">
              <w:rPr>
                <w:rFonts w:eastAsiaTheme="minorHAnsi" w:cs="Times New Roman"/>
                <w:kern w:val="0"/>
                <w:lang w:eastAsia="en-US" w:bidi="ar-SA"/>
              </w:rPr>
              <w:t>,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 con particolare riguardo alla cura e tutela dei minori</w:t>
            </w: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. </w:t>
            </w:r>
          </w:p>
          <w:p w:rsidR="001F5BF7" w:rsidRDefault="001F5BF7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1F5BF7" w:rsidRDefault="001F5BF7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proofErr w:type="spellStart"/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>E’stata</w:t>
            </w:r>
            <w:proofErr w:type="spellEnd"/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 Responsabile dell’Osservatorio Regionale Permanente inerente le Politiche Giovanili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 presso l’USR Veneto</w:t>
            </w: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. </w:t>
            </w:r>
          </w:p>
          <w:p w:rsidR="007E37BD" w:rsidRPr="001F5BF7" w:rsidRDefault="007E37BD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1F5BF7" w:rsidRDefault="001F5BF7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Si è occupata degli ambiti concernenti gli Ordinamenti scolastici, la Formazione del personale, il Diritto allo studio e le Politiche scolastiche, con particolare attenzione all’integrazione, all'inclusione scolastica e alla promozione del benessere nei contesti educativi e scolastici. </w:t>
            </w:r>
          </w:p>
          <w:p w:rsidR="007E37BD" w:rsidRPr="001F5BF7" w:rsidRDefault="007E37BD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393536" w:rsidRDefault="001F5BF7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>Ha promosso e coordinato per l’USR Veneto l’adozione e diffusione del Premio letterario Campiello Giovani nelle scuole, a livello sia regionale che territoriale.</w:t>
            </w:r>
            <w:r w:rsidR="00456938">
              <w:rPr>
                <w:rFonts w:eastAsiaTheme="minorHAnsi" w:cs="Times New Roman"/>
                <w:kern w:val="0"/>
                <w:lang w:eastAsia="en-US" w:bidi="ar-SA"/>
              </w:rPr>
              <w:t xml:space="preserve"> </w:t>
            </w:r>
          </w:p>
          <w:p w:rsidR="00393536" w:rsidRDefault="00393536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C10151" w:rsidRDefault="00456938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 w:cs="Times New Roman"/>
                <w:kern w:val="0"/>
                <w:lang w:eastAsia="en-US" w:bidi="ar-SA"/>
              </w:rPr>
              <w:t>E’</w:t>
            </w:r>
            <w:proofErr w:type="gramEnd"/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 membro della Giuria Tecnica del Premio</w:t>
            </w:r>
            <w:r w:rsidR="00393536">
              <w:rPr>
                <w:rFonts w:eastAsiaTheme="minorHAnsi" w:cs="Times New Roman"/>
                <w:kern w:val="0"/>
                <w:lang w:eastAsia="en-US" w:bidi="ar-SA"/>
              </w:rPr>
              <w:t xml:space="preserve"> Campiello Giovani</w:t>
            </w:r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. </w:t>
            </w:r>
          </w:p>
          <w:p w:rsidR="00393536" w:rsidRDefault="00393536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393536" w:rsidRDefault="00393536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proofErr w:type="gramStart"/>
            <w:r>
              <w:rPr>
                <w:rFonts w:eastAsiaTheme="minorHAnsi" w:cs="Times New Roman"/>
                <w:kern w:val="0"/>
                <w:lang w:eastAsia="en-US" w:bidi="ar-SA"/>
              </w:rPr>
              <w:t>E’</w:t>
            </w:r>
            <w:proofErr w:type="gramEnd"/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 </w:t>
            </w:r>
            <w:proofErr w:type="spellStart"/>
            <w:r>
              <w:rPr>
                <w:rFonts w:eastAsiaTheme="minorHAnsi" w:cs="Times New Roman"/>
                <w:kern w:val="0"/>
                <w:lang w:eastAsia="en-US" w:bidi="ar-SA"/>
              </w:rPr>
              <w:t>menbro</w:t>
            </w:r>
            <w:proofErr w:type="spellEnd"/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 della Giuria Tecnica del Premio Mazzotti sezione giovani</w:t>
            </w:r>
            <w:bookmarkStart w:id="0" w:name="_GoBack"/>
            <w:bookmarkEnd w:id="0"/>
            <w:r>
              <w:rPr>
                <w:rFonts w:eastAsiaTheme="minorHAnsi" w:cs="Times New Roman"/>
                <w:kern w:val="0"/>
                <w:lang w:eastAsia="en-US" w:bidi="ar-SA"/>
              </w:rPr>
              <w:t xml:space="preserve">. </w:t>
            </w:r>
          </w:p>
          <w:p w:rsidR="0098406B" w:rsidRDefault="0098406B" w:rsidP="001F5BF7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</w:p>
          <w:p w:rsidR="0098406B" w:rsidRPr="0098406B" w:rsidRDefault="0098406B" w:rsidP="0098406B">
            <w:pPr>
              <w:tabs>
                <w:tab w:val="right" w:pos="904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06B">
              <w:rPr>
                <w:rFonts w:ascii="Times New Roman" w:hAnsi="Times New Roman" w:cs="Times New Roman"/>
                <w:sz w:val="24"/>
                <w:szCs w:val="24"/>
              </w:rPr>
              <w:t xml:space="preserve">2012/13 – relatore corso di formazione FISM provinciale di TV sulle Indicazioni Nazionali per il curricolo delle scuole dell'infanzia e del primo ciclo; consulente coordinamenti zonali FISM della provincia di Treviso e regionali. </w:t>
            </w:r>
          </w:p>
          <w:p w:rsidR="0098406B" w:rsidRPr="0098406B" w:rsidRDefault="0098406B" w:rsidP="0098406B">
            <w:pPr>
              <w:tabs>
                <w:tab w:val="right" w:pos="904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 </w:t>
            </w:r>
            <w:r w:rsidRPr="0098406B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continua</w:t>
            </w:r>
            <w:r w:rsidRPr="0098406B">
              <w:rPr>
                <w:rFonts w:ascii="Times New Roman" w:hAnsi="Times New Roman" w:cs="Times New Roman"/>
                <w:sz w:val="24"/>
                <w:szCs w:val="24"/>
              </w:rPr>
              <w:t xml:space="preserve"> – collaborazione come docente nei corsi di preparazione al Concorso per Dirigenti Scolastici, organizzato da Proteo Fare Sapere, sede di Treviso e per docenti, organizzato da UIL Scuola TV.</w:t>
            </w:r>
          </w:p>
          <w:p w:rsidR="0098406B" w:rsidRPr="0098406B" w:rsidRDefault="0098406B" w:rsidP="0098406B">
            <w:pPr>
              <w:tabs>
                <w:tab w:val="right" w:pos="9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06B">
              <w:rPr>
                <w:rFonts w:ascii="Times New Roman" w:hAnsi="Times New Roman" w:cs="Times New Roman"/>
                <w:sz w:val="24"/>
                <w:szCs w:val="24"/>
              </w:rPr>
              <w:t xml:space="preserve">2005/2014 – collaborazione saltuaria quale formatrice e consulente scuole dell’infanzia e coordinamenti zonali aderenti alla FISM di Treviso; relatrice interventi formativi sulle tecniche di Comunicazione e di </w:t>
            </w:r>
            <w:proofErr w:type="spellStart"/>
            <w:r w:rsidRPr="0098406B">
              <w:rPr>
                <w:rFonts w:ascii="Times New Roman" w:hAnsi="Times New Roman" w:cs="Times New Roman"/>
                <w:sz w:val="24"/>
                <w:szCs w:val="24"/>
              </w:rPr>
              <w:t>Counseling</w:t>
            </w:r>
            <w:proofErr w:type="spellEnd"/>
            <w:r w:rsidRPr="0098406B">
              <w:rPr>
                <w:rFonts w:ascii="Times New Roman" w:hAnsi="Times New Roman" w:cs="Times New Roman"/>
                <w:sz w:val="24"/>
                <w:szCs w:val="24"/>
              </w:rPr>
              <w:t xml:space="preserve"> per dirigenti ed allenatori sportivi, istruttori ed allievi subacquei FIPSAS-CONI, collaboratrice progetti CONI sezione di Treviso, consulente per la provincia di Treviso settore progetto mobilità sostenibile.</w:t>
            </w:r>
          </w:p>
          <w:p w:rsidR="0098406B" w:rsidRPr="0098406B" w:rsidRDefault="0098406B" w:rsidP="0098406B">
            <w:pPr>
              <w:tabs>
                <w:tab w:val="right" w:pos="9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406B" w:rsidRPr="0098406B" w:rsidRDefault="0098406B" w:rsidP="0098406B">
            <w:pPr>
              <w:tabs>
                <w:tab w:val="right" w:pos="9040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06B">
              <w:rPr>
                <w:rFonts w:ascii="Times New Roman" w:hAnsi="Times New Roman" w:cs="Times New Roman"/>
                <w:sz w:val="24"/>
                <w:szCs w:val="24"/>
              </w:rPr>
              <w:t>2001 – docente nel corso di Etica e Filosofia Morale presso l'Università degli Adulti di Sacile (PN).</w:t>
            </w:r>
          </w:p>
          <w:p w:rsidR="0098406B" w:rsidRPr="0098406B" w:rsidRDefault="0098406B" w:rsidP="0098406B">
            <w:pPr>
              <w:tabs>
                <w:tab w:val="right" w:pos="90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06B">
              <w:rPr>
                <w:rFonts w:ascii="Times New Roman" w:hAnsi="Times New Roman" w:cs="Times New Roman"/>
                <w:sz w:val="24"/>
                <w:szCs w:val="24"/>
              </w:rPr>
              <w:t>Dal 1995 e continua saltuariamente -  esperienze plurime come formatore e relatore per conto di istituzioni scolastiche, sia pubbliche che paritarie e private, EE. LL., Associazioni culturali (corsi di formazione, seminari, conferenze su tematiche di gestione scolastica e risorse umane, processi educative, consulenze psicopedagogiche ecc.).</w:t>
            </w:r>
          </w:p>
          <w:p w:rsidR="008C7A8B" w:rsidRPr="0098406B" w:rsidRDefault="001F5BF7" w:rsidP="007E37BD">
            <w:pPr>
              <w:pStyle w:val="Standard"/>
              <w:jc w:val="both"/>
              <w:rPr>
                <w:rFonts w:eastAsiaTheme="minorHAnsi" w:cs="Times New Roman"/>
                <w:kern w:val="0"/>
                <w:lang w:eastAsia="en-US" w:bidi="ar-SA"/>
              </w:rPr>
            </w:pPr>
            <w:r w:rsidRPr="001F5BF7">
              <w:rPr>
                <w:rFonts w:eastAsiaTheme="minorHAnsi" w:cs="Times New Roman"/>
                <w:kern w:val="0"/>
                <w:lang w:eastAsia="en-US" w:bidi="ar-SA"/>
              </w:rPr>
              <w:t xml:space="preserve">  </w:t>
            </w:r>
          </w:p>
        </w:tc>
      </w:tr>
      <w:tr w:rsidR="008C7A8B" w:rsidRPr="001F5BF7" w:rsidTr="007E37BD">
        <w:tc>
          <w:tcPr>
            <w:tcW w:w="3191" w:type="dxa"/>
            <w:shd w:val="clear" w:color="auto" w:fill="D6E3BC" w:themeFill="accent3" w:themeFillTint="66"/>
          </w:tcPr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Partecipazione ad associazioni di tipo scientifico o professionale</w:t>
            </w:r>
          </w:p>
          <w:p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7" w:type="dxa"/>
            <w:shd w:val="clear" w:color="auto" w:fill="D6E3BC" w:themeFill="accent3" w:themeFillTint="66"/>
          </w:tcPr>
          <w:p w:rsidR="00393536" w:rsidRDefault="001F5BF7" w:rsidP="00016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 xml:space="preserve">Socio onorario dell’APF Associazione Avvocati per le persone e le famiglie, collabora in eventi formativi sui diritti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tutela </w:t>
            </w:r>
            <w:r w:rsidRPr="001F5BF7">
              <w:rPr>
                <w:rFonts w:ascii="Times New Roman" w:hAnsi="Times New Roman" w:cs="Times New Roman"/>
                <w:sz w:val="24"/>
                <w:szCs w:val="24"/>
              </w:rPr>
              <w:t>dei minori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10151" w:rsidRDefault="00C10151" w:rsidP="00016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151" w:rsidRDefault="00C10151" w:rsidP="00C1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Membro referente per l’Istituto “La Nostra Famiglia” di Conegliano (TV) nel Consiglio di Amministrazione della Casa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Famiglia per minori “Fondazione M.A. Bernardi” di Conegliano (TV).</w:t>
            </w:r>
          </w:p>
          <w:p w:rsidR="00C10151" w:rsidRDefault="00C10151" w:rsidP="00C101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151" w:rsidRDefault="00C10151" w:rsidP="00C10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Socio della Domus Civica di Venezia, Casa dello Studente facente capo all’A.C.I.S.I.F., Associazione Cattolica Internazionale al servizio della giovane.  </w:t>
            </w:r>
          </w:p>
        </w:tc>
      </w:tr>
    </w:tbl>
    <w:p w:rsidR="00A041FD" w:rsidRPr="001F5BF7" w:rsidRDefault="00A041FD">
      <w:pPr>
        <w:rPr>
          <w:rFonts w:ascii="Times New Roman" w:hAnsi="Times New Roman" w:cs="Times New Roman"/>
          <w:sz w:val="24"/>
          <w:szCs w:val="24"/>
        </w:rPr>
      </w:pPr>
      <w:r w:rsidRPr="001F5BF7">
        <w:rPr>
          <w:rFonts w:ascii="Times New Roman" w:hAnsi="Times New Roman" w:cs="Times New Roman"/>
          <w:sz w:val="24"/>
          <w:szCs w:val="24"/>
        </w:rPr>
        <w:lastRenderedPageBreak/>
        <w:t>Allegato: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81"/>
        <w:gridCol w:w="6447"/>
      </w:tblGrid>
      <w:tr w:rsidR="008C7A8B" w:rsidRPr="001F5BF7" w:rsidTr="00A041FD">
        <w:tc>
          <w:tcPr>
            <w:tcW w:w="3227" w:type="dxa"/>
          </w:tcPr>
          <w:p w:rsidR="008C7A8B" w:rsidRDefault="00A041FD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Elenco delle principali pubblicazioni</w:t>
            </w:r>
          </w:p>
          <w:p w:rsidR="008A0570" w:rsidRDefault="008A0570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1" w:type="dxa"/>
          </w:tcPr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Articolo “La valutazione possibile nella scuola elementare” nella rivista “L’Educatore”, Fabbri Editori, n° 17/18, 15 marzo 1997.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Articolo “Esempio mirato di integrazione sociale per un disabile. L’integrazione scolastica nella legge italiana: uno sguardo storico” in Disabili e rete sociale, a cura di Paolino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Causin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e Severino De Pieri, Milano, Franco Angeli, 2006.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Articolo “Collaborazione tra Scuole ed Enti locali” in Il genere a scuola. A scuola di genere, stato dell’arte e prospettive, a cura di Carla Berto, pubblicazione USR Veneto, aprile 2007.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Articoli “Una rete contro il disagio”, “La lezione arriva in ospedale”, in Il Sole 24 ore Scuola, speciale USR Veneto, 1-14 giugno 2007.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Contributi nel volume “Scuola veneta 2007. L’ impegno, i processi, i traguardi – quinto rapporto regionale”, MPI – USR Veneto. Padova, Ed. CLEUP, ottobre 2007.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Articolo “Suicidio, cosa si può fare? Le possibili applicazioni alla comunità locale: nella scuola”, in Atti degli interventi progetto “Suicidio: meglio la vita”, a cura del CEIS Belluno-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Onlus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 tipografia Nero su Bianco, 2008.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Pubblicazione su piattaforma FORDIR ANSAS area giuridica materiali Regolamenti di disciplina e Patti educativi”,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a.s.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2008/2009 (consultabile sul sito www.istruzionetreviso.it).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Articolo “Promozione mobilità sostenibile e Percorsi casa –scuola”, pubblicazione opuscolo a stampa della Provincia di Treviso, 2010.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Articoli tematici nella rivista “Gulliver”, rubrica dedicata “Ascolto e cura”, sul tema dell’abuso e del maltrattamento sui minori, per l’aggiornamento e la didattica per docenti e per dirigenti, annata 2010/2011, cadenza mensile, da settembre 2010 a maggio 2011.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Articolo “Scuola e Salute” in atti del progetto interministeriale MIUR – Ministero della Salute, Giunti Editore.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Articoli in “La scuola veneta, dalla A alla Z” nella pubblicazione USR on line, maggio 2011. 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Articolo “Le parole per dirlo... Ascolto e prevenzione delle forme di abuso e di maltrattamento sui minori a scuola”, in Cerchiaro F., Zambianchi E, (a cura di), “L’ascolto e la relazione educativa”, Padova, CLEUP, novembre 2011 (versione scaricabile on line da www.istruzioneveneto.it). 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Articolo “La promozione della salute a scuola e le abilità sociali a scuola”, in “Sfumiamo i dubbi. Percorsi operativi di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peer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education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a scuola” a cura della Direzione Prevenzione della Regione del Veneto, settembre 2013.  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Articolo “Non solo educazione ambientale”, in “Beviamoci pure questa! Comunicazione multimediale ed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ecosostenibilità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”, Padova,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Cleup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, ottobre 2013.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lastRenderedPageBreak/>
              <w:t xml:space="preserve">Capitolo “Esiti e percorsi scolastici degli studenti di seconda generazione: criticità e successi”, in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Ongini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V.,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Rondanini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 L., (a cura </w:t>
            </w:r>
            <w:proofErr w:type="gram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di )</w:t>
            </w:r>
            <w:proofErr w:type="gram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, “Prove di Futuro. Cittadinanza e seconde generazioni”, Trento, Ed. </w:t>
            </w:r>
            <w:proofErr w:type="spellStart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Erickson</w:t>
            </w:r>
            <w:proofErr w:type="spellEnd"/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, 2014.  </w:t>
            </w:r>
          </w:p>
          <w:p w:rsidR="00996F2B" w:rsidRPr="00996F2B" w:rsidRDefault="00996F2B" w:rsidP="00996F2B">
            <w:pPr>
              <w:pStyle w:val="LO-Normal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996F2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Capitolo “Insegnare ed apprendere per competenze per sviluppare l’autonomia dei bambini”, nel volume “Andiamo a scuola da soli! Percorsi di autonomia e movimento casa-scuola: indicazioni operative”, Assessorato alla Sanità, Direzione Prevenzione, Regione del Veneto, 2015.</w:t>
            </w:r>
          </w:p>
          <w:p w:rsidR="00996F2B" w:rsidRPr="00996F2B" w:rsidRDefault="00996F2B" w:rsidP="0099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F2B">
              <w:rPr>
                <w:rFonts w:ascii="Times New Roman" w:hAnsi="Times New Roman" w:cs="Times New Roman"/>
                <w:sz w:val="24"/>
                <w:szCs w:val="24"/>
              </w:rPr>
              <w:t xml:space="preserve">Capitolo “Il Talento che c’è in te. L’esperienza della scuola bellunese”, nel volume “Guida per genitori. L’alto potenziale cognitivo in età evolutiva”, Regione del Veneto, 2016.  </w:t>
            </w:r>
          </w:p>
          <w:p w:rsidR="00996F2B" w:rsidRPr="00996F2B" w:rsidRDefault="00996F2B" w:rsidP="0099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F2B">
              <w:rPr>
                <w:rFonts w:ascii="Times New Roman" w:hAnsi="Times New Roman" w:cs="Times New Roman"/>
                <w:sz w:val="24"/>
                <w:szCs w:val="24"/>
              </w:rPr>
              <w:t xml:space="preserve">Articolo </w:t>
            </w:r>
            <w:proofErr w:type="gramStart"/>
            <w:r w:rsidRPr="00996F2B">
              <w:rPr>
                <w:rFonts w:ascii="Times New Roman" w:hAnsi="Times New Roman" w:cs="Times New Roman"/>
                <w:sz w:val="24"/>
                <w:szCs w:val="24"/>
              </w:rPr>
              <w:t>“ Centro</w:t>
            </w:r>
            <w:proofErr w:type="gramEnd"/>
            <w:r w:rsidRPr="00996F2B">
              <w:rPr>
                <w:rFonts w:ascii="Times New Roman" w:hAnsi="Times New Roman" w:cs="Times New Roman"/>
                <w:sz w:val="24"/>
                <w:szCs w:val="24"/>
              </w:rPr>
              <w:t xml:space="preserve"> Servizi Volontariato e Scuola”, in rivista periodico CSV Belluno, settembre 2016.  </w:t>
            </w:r>
          </w:p>
          <w:p w:rsidR="00996F2B" w:rsidRPr="00996F2B" w:rsidRDefault="00996F2B" w:rsidP="0099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F2B">
              <w:rPr>
                <w:rFonts w:ascii="Times New Roman" w:hAnsi="Times New Roman" w:cs="Times New Roman"/>
                <w:sz w:val="24"/>
                <w:szCs w:val="24"/>
              </w:rPr>
              <w:t xml:space="preserve">Contributo stesura del “Protocollo d’intesa scuola-Regione” e del “Programma delle Attività Congiunte 2017/18”, Area Sanità e Sociale, </w:t>
            </w:r>
            <w:proofErr w:type="gramStart"/>
            <w:r w:rsidRPr="00996F2B">
              <w:rPr>
                <w:rFonts w:ascii="Times New Roman" w:hAnsi="Times New Roman" w:cs="Times New Roman"/>
                <w:sz w:val="24"/>
                <w:szCs w:val="24"/>
              </w:rPr>
              <w:t>Maggio</w:t>
            </w:r>
            <w:proofErr w:type="gramEnd"/>
            <w:r w:rsidRPr="00996F2B">
              <w:rPr>
                <w:rFonts w:ascii="Times New Roman" w:hAnsi="Times New Roman" w:cs="Times New Roman"/>
                <w:sz w:val="24"/>
                <w:szCs w:val="24"/>
              </w:rPr>
              <w:t xml:space="preserve"> 2017.   </w:t>
            </w:r>
          </w:p>
          <w:p w:rsidR="00996F2B" w:rsidRPr="00996F2B" w:rsidRDefault="00996F2B" w:rsidP="00996F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F2B">
              <w:rPr>
                <w:rFonts w:ascii="Times New Roman" w:hAnsi="Times New Roman" w:cs="Times New Roman"/>
                <w:sz w:val="24"/>
                <w:szCs w:val="24"/>
              </w:rPr>
              <w:t>Premessa della ricerca-azione “Facciamo il punto: indagine sulla percezione e rappresentazione del bullismo nella scuola bellunese”, a cura dell’UAT IV di Belluno, settembre 2017.</w:t>
            </w:r>
          </w:p>
          <w:p w:rsidR="008C7A8B" w:rsidRDefault="008C7A8B" w:rsidP="00A041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A8B" w:rsidRPr="008C7A8B" w:rsidRDefault="008C7A8B">
      <w:pPr>
        <w:rPr>
          <w:rFonts w:ascii="Times New Roman" w:hAnsi="Times New Roman" w:cs="Times New Roman"/>
          <w:sz w:val="24"/>
          <w:szCs w:val="24"/>
        </w:rPr>
      </w:pPr>
    </w:p>
    <w:p w:rsidR="008C7A8B" w:rsidRDefault="008C7A8B"/>
    <w:sectPr w:rsidR="008C7A8B" w:rsidSect="00AD0583">
      <w:pgSz w:w="11906" w:h="16838"/>
      <w:pgMar w:top="54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8B"/>
    <w:rsid w:val="00016F11"/>
    <w:rsid w:val="0011539B"/>
    <w:rsid w:val="0016010B"/>
    <w:rsid w:val="001D3D73"/>
    <w:rsid w:val="001F5BF7"/>
    <w:rsid w:val="00323BE1"/>
    <w:rsid w:val="00393536"/>
    <w:rsid w:val="00456938"/>
    <w:rsid w:val="004710F0"/>
    <w:rsid w:val="005652CC"/>
    <w:rsid w:val="00585321"/>
    <w:rsid w:val="00721889"/>
    <w:rsid w:val="007E37BD"/>
    <w:rsid w:val="008A0570"/>
    <w:rsid w:val="008C7A8B"/>
    <w:rsid w:val="00920131"/>
    <w:rsid w:val="0098406B"/>
    <w:rsid w:val="00996F2B"/>
    <w:rsid w:val="009F3AE8"/>
    <w:rsid w:val="009F56E9"/>
    <w:rsid w:val="00A041FD"/>
    <w:rsid w:val="00A309A9"/>
    <w:rsid w:val="00A450A7"/>
    <w:rsid w:val="00AD0583"/>
    <w:rsid w:val="00B07EFE"/>
    <w:rsid w:val="00BD1681"/>
    <w:rsid w:val="00C10151"/>
    <w:rsid w:val="00F2335B"/>
    <w:rsid w:val="00F43E8A"/>
    <w:rsid w:val="00FF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8C69A"/>
  <w15:docId w15:val="{49F6C062-25B8-1848-A452-F740C027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C7A8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C7A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8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C7A8B"/>
    <w:rPr>
      <w:rFonts w:ascii="Times New Roman" w:eastAsia="Times New Roman" w:hAnsi="Times New Roman" w:cs="Times New Roman"/>
      <w:b/>
      <w:sz w:val="24"/>
      <w:szCs w:val="20"/>
      <w:lang w:val="fr-FR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C7A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8B"/>
    <w:rPr>
      <w:rFonts w:asciiTheme="majorHAnsi" w:eastAsiaTheme="majorEastAsia" w:hAnsiTheme="majorHAnsi" w:cstheme="majorBidi"/>
      <w:color w:val="243F60" w:themeColor="accent1" w:themeShade="7F"/>
    </w:r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532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Standard">
    <w:name w:val="Standard"/>
    <w:rsid w:val="00F233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LO-Normal">
    <w:name w:val="LO-Normal"/>
    <w:rsid w:val="00996F2B"/>
    <w:pPr>
      <w:widowControl w:val="0"/>
      <w:suppressAutoHyphens/>
      <w:autoSpaceDE w:val="0"/>
      <w:spacing w:after="0" w:line="240" w:lineRule="auto"/>
    </w:pPr>
    <w:rPr>
      <w:rFonts w:ascii="Calibri" w:eastAsia="Arial" w:hAnsi="Calibri" w:cs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Arduino Salatin</dc:creator>
  <cp:lastModifiedBy>docente</cp:lastModifiedBy>
  <cp:revision>4</cp:revision>
  <dcterms:created xsi:type="dcterms:W3CDTF">2021-01-18T20:44:00Z</dcterms:created>
  <dcterms:modified xsi:type="dcterms:W3CDTF">2021-01-19T13:05:00Z</dcterms:modified>
</cp:coreProperties>
</file>